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11EFA038" w14:textId="19FEAFFF" w:rsidR="00383490" w:rsidRDefault="001D240A" w:rsidP="00634C0D">
      <w:pPr>
        <w:jc w:val="center"/>
        <w:outlineLvl w:val="0"/>
        <w:rPr>
          <w:b/>
          <w:bCs/>
          <w:kern w:val="36"/>
          <w:sz w:val="96"/>
        </w:rPr>
      </w:pPr>
      <w:r>
        <w:rPr>
          <w:b/>
          <w:bCs/>
          <w:kern w:val="36"/>
          <w:sz w:val="96"/>
        </w:rPr>
        <w:t xml:space="preserve">Volume </w:t>
      </w:r>
      <w:r w:rsidR="00D127CC">
        <w:rPr>
          <w:b/>
          <w:bCs/>
          <w:kern w:val="36"/>
          <w:sz w:val="96"/>
        </w:rPr>
        <w:t>2</w:t>
      </w:r>
      <w:r>
        <w:rPr>
          <w:b/>
          <w:bCs/>
          <w:kern w:val="36"/>
          <w:sz w:val="96"/>
        </w:rPr>
        <w:t xml:space="preserve">, Issue </w:t>
      </w:r>
      <w:r w:rsidR="008475FE">
        <w:rPr>
          <w:b/>
          <w:bCs/>
          <w:kern w:val="36"/>
          <w:sz w:val="96"/>
        </w:rPr>
        <w:t>2</w:t>
      </w:r>
      <w:r w:rsidR="00634C0D">
        <w:rPr>
          <w:b/>
          <w:bCs/>
          <w:kern w:val="36"/>
          <w:sz w:val="96"/>
        </w:rPr>
        <w:t xml:space="preserve">, </w:t>
      </w:r>
      <w:r w:rsidR="00BB20CB" w:rsidRPr="00383490">
        <w:rPr>
          <w:b/>
          <w:bCs/>
          <w:kern w:val="36"/>
          <w:sz w:val="96"/>
        </w:rPr>
        <w:t>20</w:t>
      </w:r>
      <w:r w:rsidR="00D127CC">
        <w:rPr>
          <w:b/>
          <w:bCs/>
          <w:kern w:val="36"/>
          <w:sz w:val="96"/>
        </w:rPr>
        <w:t>20</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77777777"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proofErr w:type="gramStart"/>
      <w:r w:rsidR="00961FAD" w:rsidRPr="00D56627">
        <w:rPr>
          <w:bCs/>
          <w:kern w:val="36"/>
        </w:rPr>
        <w:t>…..</w:t>
      </w:r>
      <w:proofErr w:type="gramEnd"/>
      <w:r w:rsidR="00961FAD" w:rsidRPr="00D56627">
        <w:rPr>
          <w:bCs/>
          <w:kern w:val="36"/>
        </w:rPr>
        <w:t xml:space="preserve"> 2</w:t>
      </w:r>
    </w:p>
    <w:p w14:paraId="3FEAECB4" w14:textId="77777777" w:rsidR="006527F2" w:rsidRPr="00D56627" w:rsidRDefault="006527F2" w:rsidP="00D56627">
      <w:pPr>
        <w:pStyle w:val="NormalWeb"/>
        <w:spacing w:before="0" w:beforeAutospacing="0" w:after="0" w:afterAutospacing="0"/>
        <w:rPr>
          <w:bCs/>
          <w:kern w:val="36"/>
        </w:rPr>
      </w:pPr>
    </w:p>
    <w:p w14:paraId="32879D2B" w14:textId="4D4849DD"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 </w:t>
      </w:r>
      <w:r w:rsidR="00CD3F07">
        <w:rPr>
          <w:bCs/>
          <w:kern w:val="36"/>
        </w:rPr>
        <w:t>–</w:t>
      </w:r>
      <w:r w:rsidR="00961FAD" w:rsidRPr="00D56627">
        <w:rPr>
          <w:bCs/>
          <w:kern w:val="36"/>
        </w:rPr>
        <w:t xml:space="preserve"> 3</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2372703F"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    3 - 5</w:t>
      </w:r>
    </w:p>
    <w:p w14:paraId="71CC6577" w14:textId="77777777" w:rsidR="001D240A" w:rsidRPr="00D56627" w:rsidRDefault="001D240A" w:rsidP="00D56627">
      <w:pPr>
        <w:pStyle w:val="NormalWeb"/>
        <w:spacing w:before="0" w:beforeAutospacing="0" w:after="0" w:afterAutospacing="0"/>
        <w:rPr>
          <w:bCs/>
          <w:kern w:val="36"/>
        </w:rPr>
      </w:pPr>
    </w:p>
    <w:p w14:paraId="495D7580" w14:textId="35FEAF5A" w:rsidR="006527F2" w:rsidRPr="009731C5" w:rsidRDefault="009731C5" w:rsidP="009731C5">
      <w:pPr>
        <w:pStyle w:val="NormalWeb"/>
        <w:spacing w:before="0" w:beforeAutospacing="0" w:after="0" w:afterAutospacing="0"/>
        <w:rPr>
          <w:kern w:val="36"/>
        </w:rPr>
      </w:pPr>
      <w:r>
        <w:rPr>
          <w:kern w:val="36"/>
        </w:rPr>
        <w:t>Book Review</w:t>
      </w:r>
    </w:p>
    <w:p w14:paraId="22EAD679" w14:textId="3788ABE0" w:rsidR="00C24E21" w:rsidRPr="009731C5" w:rsidRDefault="006527F2" w:rsidP="009731C5">
      <w:pPr>
        <w:rPr>
          <w:bCs/>
          <w:i/>
          <w:iCs/>
        </w:rPr>
      </w:pPr>
      <w:r w:rsidRPr="009731C5">
        <w:rPr>
          <w:bCs/>
          <w:kern w:val="36"/>
        </w:rPr>
        <w:br/>
      </w:r>
      <w:r w:rsidR="00C24E21" w:rsidRPr="009731C5">
        <w:rPr>
          <w:bCs/>
          <w:i/>
          <w:iCs/>
        </w:rPr>
        <w:t xml:space="preserve">Beyond Survival: Strategies and Stories from the Transformative Justice Movement </w:t>
      </w:r>
      <w:r w:rsidR="00C24E21" w:rsidRPr="009731C5">
        <w:t>………</w:t>
      </w:r>
      <w:r w:rsidR="009731C5">
        <w:t>…</w:t>
      </w:r>
      <w:r w:rsidR="00C24E21" w:rsidRPr="009731C5">
        <w:t>………....7-12</w:t>
      </w:r>
    </w:p>
    <w:p w14:paraId="263294A2" w14:textId="77777777" w:rsidR="00C24E21" w:rsidRPr="009731C5" w:rsidRDefault="00C24E21" w:rsidP="009731C5">
      <w:pPr>
        <w:pStyle w:val="NormalWeb"/>
        <w:spacing w:before="0" w:beforeAutospacing="0" w:after="0" w:afterAutospacing="0"/>
        <w:rPr>
          <w:bCs/>
          <w:kern w:val="36"/>
        </w:rPr>
      </w:pPr>
      <w:r w:rsidRPr="009731C5">
        <w:rPr>
          <w:bCs/>
        </w:rPr>
        <w:t xml:space="preserve">By </w:t>
      </w:r>
      <w:proofErr w:type="spellStart"/>
      <w:r w:rsidRPr="009731C5">
        <w:rPr>
          <w:bCs/>
        </w:rPr>
        <w:t>Ejeris</w:t>
      </w:r>
      <w:proofErr w:type="spellEnd"/>
      <w:r w:rsidRPr="009731C5">
        <w:rPr>
          <w:bCs/>
        </w:rPr>
        <w:t xml:space="preserve"> Dixon and Leah Lakshmi </w:t>
      </w:r>
      <w:proofErr w:type="spellStart"/>
      <w:r w:rsidRPr="009731C5">
        <w:rPr>
          <w:bCs/>
        </w:rPr>
        <w:t>Piepzna-Samarasinha</w:t>
      </w:r>
      <w:proofErr w:type="spellEnd"/>
      <w:r w:rsidRPr="009731C5">
        <w:rPr>
          <w:bCs/>
        </w:rPr>
        <w:t>. Chico, CA: AK Press, 2020</w:t>
      </w:r>
      <w:r w:rsidRPr="009731C5">
        <w:rPr>
          <w:bCs/>
        </w:rPr>
        <w:br/>
      </w:r>
      <w:proofErr w:type="spellStart"/>
      <w:r w:rsidRPr="009731C5">
        <w:t>Mechthild</w:t>
      </w:r>
      <w:proofErr w:type="spellEnd"/>
      <w:r w:rsidRPr="009731C5">
        <w:t xml:space="preserve"> Nagel</w:t>
      </w:r>
    </w:p>
    <w:p w14:paraId="21717F4D" w14:textId="7D7CD8EC" w:rsidR="008F6F3E" w:rsidRPr="00430856" w:rsidRDefault="008F6F3E" w:rsidP="005015E5"/>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6FDE33A6" w14:textId="6CD68442" w:rsidR="00CE4D08" w:rsidRPr="00CE4D08" w:rsidRDefault="008D45ED" w:rsidP="00DF57D8">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in order to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in order to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49F24361" w14:textId="3A7062CA" w:rsidR="008D45ED" w:rsidRPr="00D56627" w:rsidRDefault="008D45ED" w:rsidP="00D56627">
      <w:pPr>
        <w:pStyle w:val="NormalWeb"/>
        <w:spacing w:before="0" w:beforeAutospacing="0" w:after="0" w:afterAutospacing="0"/>
        <w:jc w:val="both"/>
      </w:pP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D56627">
      <w:r w:rsidRPr="00D56627">
        <w:t>Dr. Anthony J. Nocella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77777777" w:rsidR="00BB20CB" w:rsidRPr="00D56627" w:rsidRDefault="008D45ED" w:rsidP="00D56627">
      <w:pPr>
        <w:jc w:val="center"/>
        <w:outlineLvl w:val="0"/>
        <w:rPr>
          <w:b/>
          <w:bCs/>
          <w:kern w:val="36"/>
        </w:rPr>
      </w:pPr>
      <w:r w:rsidRPr="00D56627">
        <w:rPr>
          <w:b/>
          <w:bCs/>
          <w:kern w:val="36"/>
        </w:rPr>
        <w:br/>
      </w:r>
      <w:r w:rsidR="00BB20CB" w:rsidRPr="00D56627">
        <w:rPr>
          <w:b/>
          <w:bCs/>
          <w:kern w:val="36"/>
        </w:rPr>
        <w:t>EDITORIAL TEAM</w:t>
      </w:r>
    </w:p>
    <w:p w14:paraId="42848825" w14:textId="77777777" w:rsidR="00BB20CB" w:rsidRPr="00D56627" w:rsidRDefault="00BB20CB" w:rsidP="00D56627">
      <w:r w:rsidRPr="00D56627">
        <w:rPr>
          <w:b/>
          <w:bCs/>
        </w:rPr>
        <w:t>Editor</w:t>
      </w:r>
    </w:p>
    <w:p w14:paraId="7167D7C5" w14:textId="77777777" w:rsidR="00BB20CB" w:rsidRPr="00D56627" w:rsidRDefault="00BB20CB" w:rsidP="00D56627">
      <w:pPr>
        <w:numPr>
          <w:ilvl w:val="0"/>
          <w:numId w:val="1"/>
        </w:numPr>
      </w:pPr>
      <w:r w:rsidRPr="00D56627">
        <w:t>Arash Daneshzadeh</w:t>
      </w:r>
      <w:r w:rsidRPr="00D56627">
        <w:br/>
        <w:t>transformativejusticejournal@gmail.com</w:t>
      </w:r>
    </w:p>
    <w:p w14:paraId="37CD82B9" w14:textId="77777777" w:rsidR="00BB20CB" w:rsidRPr="00D56627" w:rsidRDefault="00383490" w:rsidP="00D56627">
      <w:r>
        <w:rPr>
          <w:b/>
          <w:bCs/>
        </w:rPr>
        <w:br/>
      </w:r>
      <w:r w:rsidR="008D45ED" w:rsidRPr="00D56627">
        <w:rPr>
          <w:b/>
          <w:bCs/>
        </w:rPr>
        <w:t>Managing Editor</w:t>
      </w:r>
    </w:p>
    <w:p w14:paraId="621CCB3F" w14:textId="77777777" w:rsidR="008D45ED" w:rsidRPr="00D56627" w:rsidRDefault="00BB20CB" w:rsidP="00D56627">
      <w:pPr>
        <w:numPr>
          <w:ilvl w:val="0"/>
          <w:numId w:val="2"/>
        </w:numPr>
      </w:pPr>
      <w:r w:rsidRPr="00D56627">
        <w:t>Dr. Anthony J. Nocella II</w:t>
      </w:r>
      <w:r w:rsidRPr="00D56627">
        <w:br/>
        <w:t>Salt Lake Community College</w:t>
      </w:r>
    </w:p>
    <w:p w14:paraId="05AE1A24" w14:textId="77777777" w:rsidR="003C718A" w:rsidRDefault="00383490" w:rsidP="003C718A">
      <w:pPr>
        <w:pStyle w:val="NormalWeb"/>
        <w:shd w:val="clear" w:color="auto" w:fill="FFFFFF"/>
        <w:spacing w:before="0" w:beforeAutospacing="0" w:after="360" w:afterAutospacing="0"/>
        <w:rPr>
          <w:rStyle w:val="Strong"/>
          <w:color w:val="000000"/>
        </w:rPr>
      </w:pPr>
      <w:r>
        <w:rPr>
          <w:b/>
          <w:bCs/>
        </w:rPr>
        <w:br/>
      </w:r>
      <w:r w:rsidR="00EE38B0" w:rsidRPr="003C718A">
        <w:rPr>
          <w:rStyle w:val="Strong"/>
          <w:color w:val="000000"/>
        </w:rPr>
        <w:t>Associate Editors</w:t>
      </w:r>
    </w:p>
    <w:p w14:paraId="3B4B851A" w14:textId="4F7CB013" w:rsidR="00CE4D08" w:rsidRP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lastRenderedPageBreak/>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Lea Lani Kinikini</w:t>
      </w:r>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Dr. Mecke Nagel</w:t>
      </w:r>
      <w:r w:rsidRPr="003C718A">
        <w:rPr>
          <w:color w:val="000000"/>
        </w:rPr>
        <w:br/>
        <w:t>SUNY Cortland</w:t>
      </w:r>
    </w:p>
    <w:p w14:paraId="69AA6905" w14:textId="3BB5D2D5" w:rsidR="00EE38B0" w:rsidRPr="00CB4D0A" w:rsidRDefault="00EE38B0" w:rsidP="00CB4D0A">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r w:rsidR="00DC5334" w:rsidRPr="00CB4D0A">
        <w:rPr>
          <w:color w:val="000000"/>
        </w:rPr>
        <w:br/>
      </w:r>
    </w:p>
    <w:p w14:paraId="498BCCF7"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Incarcerated People Liaison</w:t>
      </w:r>
    </w:p>
    <w:p w14:paraId="13430C01" w14:textId="77777777" w:rsidR="00EE38B0" w:rsidRPr="003C718A" w:rsidRDefault="00EE38B0" w:rsidP="00EE38B0">
      <w:pPr>
        <w:numPr>
          <w:ilvl w:val="0"/>
          <w:numId w:val="17"/>
        </w:numPr>
        <w:shd w:val="clear" w:color="auto" w:fill="FFFFFF"/>
        <w:spacing w:before="100" w:beforeAutospacing="1" w:after="100" w:afterAutospacing="1"/>
        <w:ind w:left="375"/>
        <w:rPr>
          <w:color w:val="000000"/>
        </w:rPr>
      </w:pPr>
      <w:r w:rsidRPr="003C718A">
        <w:rPr>
          <w:color w:val="000000"/>
        </w:rPr>
        <w:t>Lucas Alan Dietsche</w:t>
      </w:r>
      <w:r w:rsidRPr="003C718A">
        <w:rPr>
          <w:color w:val="000000"/>
        </w:rPr>
        <w:br/>
        <w:t>University of Wisconsin-Platteville</w:t>
      </w:r>
      <w:r w:rsidRPr="003C718A">
        <w:rPr>
          <w:color w:val="000000"/>
        </w:rPr>
        <w:br/>
        <w:t>Save the Kids</w:t>
      </w:r>
      <w:r w:rsidRPr="003C718A">
        <w:rPr>
          <w:color w:val="000000"/>
        </w:rPr>
        <w:br/>
      </w:r>
      <w:hyperlink r:id="rId10" w:tgtFrame="_blank" w:history="1">
        <w:r w:rsidRPr="003C718A">
          <w:rPr>
            <w:rStyle w:val="Hyperlink"/>
            <w:color w:val="000000"/>
          </w:rPr>
          <w:t>lucasdietsche81@gmail.com</w:t>
        </w:r>
      </w:hyperlink>
    </w:p>
    <w:p w14:paraId="0E3047E6"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Book Reviewers</w:t>
      </w:r>
    </w:p>
    <w:p w14:paraId="6D430B9B" w14:textId="77777777" w:rsidR="00EE38B0" w:rsidRPr="003C718A" w:rsidRDefault="00EE38B0" w:rsidP="00EE38B0">
      <w:pPr>
        <w:numPr>
          <w:ilvl w:val="0"/>
          <w:numId w:val="18"/>
        </w:numPr>
        <w:shd w:val="clear" w:color="auto" w:fill="FFFFFF"/>
        <w:spacing w:before="100" w:beforeAutospacing="1" w:after="100" w:afterAutospacing="1"/>
        <w:ind w:left="375"/>
        <w:rPr>
          <w:color w:val="000000"/>
        </w:rPr>
      </w:pPr>
      <w:r w:rsidRPr="003C718A">
        <w:rPr>
          <w:color w:val="000000"/>
        </w:rPr>
        <w:t xml:space="preserve">Dr. Ben </w:t>
      </w:r>
      <w:proofErr w:type="spellStart"/>
      <w:r w:rsidRPr="003C718A">
        <w:rPr>
          <w:color w:val="000000"/>
        </w:rPr>
        <w:t>Brucato</w:t>
      </w:r>
      <w:proofErr w:type="spellEnd"/>
      <w:r w:rsidRPr="003C718A">
        <w:rPr>
          <w:color w:val="000000"/>
        </w:rPr>
        <w:br/>
        <w:t>Rhode Island College</w:t>
      </w:r>
    </w:p>
    <w:p w14:paraId="40213D55" w14:textId="77777777" w:rsidR="00EE38B0" w:rsidRPr="003C718A" w:rsidRDefault="00EE38B0" w:rsidP="00EE38B0">
      <w:pPr>
        <w:numPr>
          <w:ilvl w:val="0"/>
          <w:numId w:val="18"/>
        </w:numPr>
        <w:shd w:val="clear" w:color="auto" w:fill="FFFFFF"/>
        <w:spacing w:before="100" w:beforeAutospacing="1" w:after="100" w:afterAutospacing="1"/>
        <w:ind w:left="375"/>
        <w:rPr>
          <w:color w:val="000000"/>
        </w:rPr>
      </w:pPr>
      <w:r w:rsidRPr="003C718A">
        <w:rPr>
          <w:color w:val="000000"/>
        </w:rPr>
        <w:t xml:space="preserve">Mark </w:t>
      </w:r>
      <w:proofErr w:type="spellStart"/>
      <w:r w:rsidRPr="003C718A">
        <w:rPr>
          <w:color w:val="000000"/>
        </w:rPr>
        <w:t>Lafrenz</w:t>
      </w:r>
      <w:proofErr w:type="spellEnd"/>
      <w:r w:rsidRPr="003C718A">
        <w:rPr>
          <w:color w:val="000000"/>
        </w:rPr>
        <w:br/>
        <w:t>University of Buffalo</w:t>
      </w:r>
    </w:p>
    <w:p w14:paraId="563AC1D1"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Article Reviewers</w:t>
      </w:r>
    </w:p>
    <w:p w14:paraId="272A43E5" w14:textId="77777777" w:rsidR="00EE38B0" w:rsidRPr="003C718A" w:rsidRDefault="00EE38B0" w:rsidP="00EE38B0">
      <w:pPr>
        <w:numPr>
          <w:ilvl w:val="0"/>
          <w:numId w:val="19"/>
        </w:numPr>
        <w:shd w:val="clear" w:color="auto" w:fill="FFFFFF"/>
        <w:spacing w:before="100" w:beforeAutospacing="1" w:after="100" w:afterAutospacing="1"/>
        <w:ind w:left="375"/>
        <w:rPr>
          <w:color w:val="000000"/>
        </w:rPr>
      </w:pPr>
      <w:r w:rsidRPr="003C718A">
        <w:rPr>
          <w:color w:val="000000"/>
        </w:rPr>
        <w:t>Chelsie Joy Acosta</w:t>
      </w:r>
      <w:r w:rsidRPr="003C718A">
        <w:rPr>
          <w:color w:val="000000"/>
        </w:rPr>
        <w:br/>
        <w:t>National Week of Action Against Incarcerating Youth</w:t>
      </w:r>
    </w:p>
    <w:p w14:paraId="1B7B8149" w14:textId="77777777" w:rsidR="00EE38B0" w:rsidRPr="003C718A" w:rsidRDefault="00EE38B0" w:rsidP="00EE38B0">
      <w:pPr>
        <w:numPr>
          <w:ilvl w:val="0"/>
          <w:numId w:val="19"/>
        </w:numPr>
        <w:shd w:val="clear" w:color="auto" w:fill="FFFFFF"/>
        <w:spacing w:before="100" w:beforeAutospacing="1" w:after="100" w:afterAutospacing="1"/>
        <w:ind w:left="375"/>
        <w:rPr>
          <w:color w:val="000000"/>
        </w:rPr>
      </w:pPr>
      <w:r w:rsidRPr="003C718A">
        <w:rPr>
          <w:color w:val="000000"/>
        </w:rPr>
        <w:t>Dr. Dean Adams</w:t>
      </w:r>
      <w:r w:rsidRPr="003C718A">
        <w:rPr>
          <w:color w:val="000000"/>
        </w:rPr>
        <w:br/>
        <w:t>University of Illinois, Chicago</w:t>
      </w:r>
    </w:p>
    <w:p w14:paraId="6C1B7FDE"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Rose M. Brewer</w:t>
      </w:r>
      <w:r w:rsidRPr="003C718A">
        <w:rPr>
          <w:color w:val="000000"/>
        </w:rPr>
        <w:br/>
        <w:t>Unive</w:t>
      </w:r>
      <w:r w:rsidR="003C718A">
        <w:rPr>
          <w:color w:val="000000"/>
        </w:rPr>
        <w:t>r</w:t>
      </w:r>
      <w:r w:rsidRPr="003C718A">
        <w:rPr>
          <w:color w:val="000000"/>
        </w:rPr>
        <w:t>sity of Minnesota</w:t>
      </w:r>
    </w:p>
    <w:p w14:paraId="76056A3F"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John P. Broome</w:t>
      </w:r>
      <w:r w:rsidRPr="003C718A">
        <w:rPr>
          <w:color w:val="000000"/>
        </w:rPr>
        <w:br/>
        <w:t>University of Mary Washington</w:t>
      </w:r>
    </w:p>
    <w:p w14:paraId="48C9E3CE"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 xml:space="preserve">MayKela </w:t>
      </w:r>
      <w:proofErr w:type="spellStart"/>
      <w:r w:rsidRPr="003C718A">
        <w:rPr>
          <w:color w:val="000000"/>
        </w:rPr>
        <w:t>Breeye</w:t>
      </w:r>
      <w:proofErr w:type="spellEnd"/>
      <w:r w:rsidRPr="003C718A">
        <w:rPr>
          <w:color w:val="000000"/>
        </w:rPr>
        <w:t xml:space="preserve"> Cox</w:t>
      </w:r>
      <w:r w:rsidRPr="003C718A">
        <w:rPr>
          <w:color w:val="000000"/>
        </w:rPr>
        <w:br/>
        <w:t>Journey of Hope</w:t>
      </w:r>
    </w:p>
    <w:p w14:paraId="0435257D"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Michael J. Coyle</w:t>
      </w:r>
      <w:r w:rsidRPr="003C718A">
        <w:rPr>
          <w:color w:val="000000"/>
        </w:rPr>
        <w:br/>
        <w:t>California State University, Chic</w:t>
      </w:r>
      <w:r w:rsidR="003C718A" w:rsidRPr="003C718A">
        <w:rPr>
          <w:color w:val="000000"/>
        </w:rPr>
        <w:t>o</w:t>
      </w:r>
    </w:p>
    <w:p w14:paraId="5E2C40B9"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3C718A">
        <w:rPr>
          <w:color w:val="000000"/>
        </w:rPr>
        <w:t xml:space="preserve">Paulette </w:t>
      </w:r>
      <w:proofErr w:type="spellStart"/>
      <w:r w:rsidRPr="003C718A">
        <w:rPr>
          <w:color w:val="000000"/>
        </w:rPr>
        <w:t>D’auteuil</w:t>
      </w:r>
      <w:proofErr w:type="spellEnd"/>
      <w:r w:rsidRPr="003C718A">
        <w:rPr>
          <w:color w:val="000000"/>
        </w:rPr>
        <w:br/>
        <w:t>International Leonard Peltier Defense Committee and Jericho Movement</w:t>
      </w:r>
    </w:p>
    <w:p w14:paraId="1061C4E2"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Siobhan DeJesus</w:t>
      </w:r>
      <w:r w:rsidRPr="00CE4D08">
        <w:rPr>
          <w:color w:val="000000"/>
        </w:rPr>
        <w:br/>
        <w:t>Buffalo Anti-Racism Coalition</w:t>
      </w:r>
    </w:p>
    <w:p w14:paraId="50C4FB06" w14:textId="77777777" w:rsidR="00CE4D08" w:rsidRPr="00A71A54" w:rsidRDefault="00EE38B0" w:rsidP="00CE4D08">
      <w:pPr>
        <w:numPr>
          <w:ilvl w:val="0"/>
          <w:numId w:val="19"/>
        </w:numPr>
        <w:shd w:val="clear" w:color="auto" w:fill="FFFFFF"/>
        <w:spacing w:before="100" w:beforeAutospacing="1" w:after="100" w:afterAutospacing="1"/>
        <w:ind w:left="375"/>
        <w:rPr>
          <w:color w:val="000000"/>
          <w:lang w:val="es-ES"/>
        </w:rPr>
      </w:pPr>
      <w:r w:rsidRPr="00A71A54">
        <w:rPr>
          <w:color w:val="000000"/>
          <w:lang w:val="es-ES"/>
        </w:rPr>
        <w:t xml:space="preserve">Dr. Jason Del </w:t>
      </w:r>
      <w:proofErr w:type="spellStart"/>
      <w:r w:rsidRPr="00A71A54">
        <w:rPr>
          <w:color w:val="000000"/>
          <w:lang w:val="es-ES"/>
        </w:rPr>
        <w:t>Gandio</w:t>
      </w:r>
      <w:proofErr w:type="spellEnd"/>
      <w:r w:rsidRPr="00A71A54">
        <w:rPr>
          <w:color w:val="000000"/>
          <w:lang w:val="es-ES"/>
        </w:rPr>
        <w:br/>
        <w:t xml:space="preserve">Temple </w:t>
      </w:r>
      <w:proofErr w:type="spellStart"/>
      <w:r w:rsidRPr="00A71A54">
        <w:rPr>
          <w:color w:val="000000"/>
          <w:lang w:val="es-ES"/>
        </w:rPr>
        <w:t>University</w:t>
      </w:r>
      <w:proofErr w:type="spellEnd"/>
    </w:p>
    <w:p w14:paraId="11DB021F" w14:textId="77777777" w:rsidR="00CE4D08" w:rsidRPr="00A71A54" w:rsidRDefault="00EE38B0" w:rsidP="00CE4D08">
      <w:pPr>
        <w:numPr>
          <w:ilvl w:val="0"/>
          <w:numId w:val="19"/>
        </w:numPr>
        <w:shd w:val="clear" w:color="auto" w:fill="FFFFFF"/>
        <w:spacing w:before="100" w:beforeAutospacing="1" w:after="100" w:afterAutospacing="1"/>
        <w:ind w:left="375"/>
        <w:rPr>
          <w:color w:val="000000"/>
          <w:lang w:val="de-DE"/>
        </w:rPr>
      </w:pPr>
      <w:r w:rsidRPr="00A71A54">
        <w:rPr>
          <w:color w:val="000000"/>
          <w:lang w:val="de-DE"/>
        </w:rPr>
        <w:t>Dr. Máel Embser-Herbert</w:t>
      </w:r>
      <w:r w:rsidRPr="00A71A54">
        <w:rPr>
          <w:color w:val="000000"/>
          <w:lang w:val="de-DE"/>
        </w:rPr>
        <w:br/>
        <w:t>Hamline University</w:t>
      </w:r>
    </w:p>
    <w:p w14:paraId="151BE24E"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 xml:space="preserve">Dr. Andrej </w:t>
      </w:r>
      <w:proofErr w:type="spellStart"/>
      <w:r w:rsidRPr="00CE4D08">
        <w:rPr>
          <w:color w:val="000000"/>
        </w:rPr>
        <w:t>Grubacic</w:t>
      </w:r>
      <w:proofErr w:type="spellEnd"/>
      <w:r w:rsidRPr="00CE4D08">
        <w:rPr>
          <w:color w:val="000000"/>
        </w:rPr>
        <w:br/>
        <w:t>California Institute of Integral Studies</w:t>
      </w:r>
    </w:p>
    <w:p w14:paraId="6DBAD4CA"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Jordan Halliday</w:t>
      </w:r>
      <w:r w:rsidRPr="00CE4D08">
        <w:rPr>
          <w:color w:val="000000"/>
        </w:rPr>
        <w:br/>
        <w:t>Poetry Behind the Walls</w:t>
      </w:r>
    </w:p>
    <w:p w14:paraId="05F54947"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lastRenderedPageBreak/>
        <w:t>Dr. Daniel White Hodge</w:t>
      </w:r>
      <w:r w:rsidRPr="00CE4D08">
        <w:rPr>
          <w:color w:val="000000"/>
        </w:rPr>
        <w:br/>
        <w:t>North Park University</w:t>
      </w:r>
    </w:p>
    <w:p w14:paraId="055B3B36"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CE4D08">
        <w:rPr>
          <w:color w:val="000000"/>
        </w:rPr>
        <w:t>Matthew Holman</w:t>
      </w:r>
      <w:r w:rsidRPr="00CE4D08">
        <w:rPr>
          <w:color w:val="000000"/>
        </w:rPr>
        <w:br/>
        <w:t>Utah Reintegration Project</w:t>
      </w:r>
    </w:p>
    <w:p w14:paraId="194FDF55"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Daphne Jackson</w:t>
      </w:r>
      <w:r w:rsidRPr="00DC5334">
        <w:rPr>
          <w:color w:val="000000"/>
        </w:rPr>
        <w:br/>
        <w:t>Struggle for African Liberation</w:t>
      </w:r>
    </w:p>
    <w:p w14:paraId="6747F513"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Zhandarka Kurti</w:t>
      </w:r>
      <w:r w:rsidRPr="00DC5334">
        <w:rPr>
          <w:color w:val="000000"/>
        </w:rPr>
        <w:br/>
        <w:t>The University of Tennessee, Knoxville</w:t>
      </w:r>
    </w:p>
    <w:p w14:paraId="7E1D199A"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Kati Lewis</w:t>
      </w:r>
      <w:r w:rsidRPr="00DC5334">
        <w:rPr>
          <w:color w:val="000000"/>
        </w:rPr>
        <w:br/>
        <w:t>Salt Lake Community College</w:t>
      </w:r>
    </w:p>
    <w:p w14:paraId="54233321"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Catherine Mendonca</w:t>
      </w:r>
      <w:r w:rsidRPr="00DC5334">
        <w:rPr>
          <w:color w:val="000000"/>
        </w:rPr>
        <w:br/>
        <w:t>San Diego Tenants Union</w:t>
      </w:r>
    </w:p>
    <w:p w14:paraId="76DC02AE"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Alisha Page</w:t>
      </w:r>
      <w:r w:rsidRPr="00DC5334">
        <w:rPr>
          <w:color w:val="000000"/>
        </w:rPr>
        <w:br/>
        <w:t>Save the Kids</w:t>
      </w:r>
    </w:p>
    <w:p w14:paraId="5519B72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Priya Parmar</w:t>
      </w:r>
      <w:r w:rsidRPr="00DC5334">
        <w:rPr>
          <w:color w:val="000000"/>
        </w:rPr>
        <w:br/>
        <w:t>CUNY Brooklyn</w:t>
      </w:r>
    </w:p>
    <w:p w14:paraId="5293CE42"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Sean Parson</w:t>
      </w:r>
      <w:r w:rsidRPr="00DC5334">
        <w:rPr>
          <w:color w:val="000000"/>
        </w:rPr>
        <w:br/>
        <w:t>Northern Arizona University</w:t>
      </w:r>
    </w:p>
    <w:p w14:paraId="27DC322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Dylan Rodriguez</w:t>
      </w:r>
      <w:r w:rsidRPr="00DC5334">
        <w:rPr>
          <w:color w:val="000000"/>
        </w:rPr>
        <w:br/>
        <w:t>University of California, Riverside</w:t>
      </w:r>
    </w:p>
    <w:p w14:paraId="23E14F09" w14:textId="49661AFB" w:rsidR="00DC5334" w:rsidRPr="00A71A54" w:rsidRDefault="00EE38B0" w:rsidP="00DC5334">
      <w:pPr>
        <w:numPr>
          <w:ilvl w:val="0"/>
          <w:numId w:val="19"/>
        </w:numPr>
        <w:shd w:val="clear" w:color="auto" w:fill="FFFFFF"/>
        <w:spacing w:before="100" w:beforeAutospacing="1" w:after="100" w:afterAutospacing="1"/>
        <w:ind w:left="375"/>
        <w:rPr>
          <w:color w:val="000000"/>
          <w:lang w:val="es-ES"/>
        </w:rPr>
      </w:pPr>
      <w:proofErr w:type="spellStart"/>
      <w:r w:rsidRPr="00A71A54">
        <w:rPr>
          <w:color w:val="000000"/>
          <w:lang w:val="es-ES"/>
        </w:rPr>
        <w:t>Zakiya</w:t>
      </w:r>
      <w:proofErr w:type="spellEnd"/>
      <w:r w:rsidRPr="00A71A54">
        <w:rPr>
          <w:color w:val="000000"/>
          <w:lang w:val="es-ES"/>
        </w:rPr>
        <w:t xml:space="preserve"> </w:t>
      </w:r>
      <w:proofErr w:type="spellStart"/>
      <w:r w:rsidRPr="00A71A54">
        <w:rPr>
          <w:color w:val="000000"/>
          <w:lang w:val="es-ES"/>
        </w:rPr>
        <w:t>Sankara-Jabar</w:t>
      </w:r>
      <w:proofErr w:type="spellEnd"/>
      <w:r w:rsidRPr="00A71A54">
        <w:rPr>
          <w:color w:val="000000"/>
          <w:lang w:val="es-ES"/>
        </w:rPr>
        <w:br/>
        <w:t>Racial Justice NOW</w:t>
      </w:r>
      <w:r w:rsidR="00CB4D0A" w:rsidRPr="00A71A54">
        <w:rPr>
          <w:color w:val="000000"/>
          <w:lang w:val="es-ES"/>
        </w:rPr>
        <w:t>!</w:t>
      </w:r>
    </w:p>
    <w:p w14:paraId="693076B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Mark Seis</w:t>
      </w:r>
      <w:r w:rsidRPr="00DC5334">
        <w:rPr>
          <w:color w:val="000000"/>
        </w:rPr>
        <w:br/>
        <w:t>Fort Lewis College</w:t>
      </w:r>
    </w:p>
    <w:p w14:paraId="729637C4"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Beverly Yuen Thompson</w:t>
      </w:r>
      <w:r w:rsidRPr="00DC5334">
        <w:rPr>
          <w:color w:val="000000"/>
        </w:rPr>
        <w:br/>
        <w:t>Siena College</w:t>
      </w:r>
    </w:p>
    <w:p w14:paraId="201B070B" w14:textId="4FC27884" w:rsidR="00EE38B0" w:rsidRP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Brian Trautman</w:t>
      </w:r>
      <w:r w:rsidRPr="00DC5334">
        <w:rPr>
          <w:color w:val="000000"/>
        </w:rPr>
        <w:br/>
        <w:t>Berkshire Community College</w:t>
      </w: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6B5AC50B" w14:textId="6177F976" w:rsidR="00C349D3" w:rsidRDefault="00C349D3" w:rsidP="00C349D3">
      <w:r w:rsidRPr="009361FC">
        <w:t xml:space="preserve">Please read these guidelines and then send your article, essay, review, research notes, interviews, reflections, poems, art, event summary, etc. to: transformativejusticejournal@gmail.com </w:t>
      </w:r>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77777777" w:rsidR="00C349D3" w:rsidRPr="009361FC" w:rsidRDefault="00C349D3" w:rsidP="009731C5">
      <w:pPr>
        <w:numPr>
          <w:ilvl w:val="0"/>
          <w:numId w:val="25"/>
        </w:numPr>
        <w:jc w:val="both"/>
      </w:pPr>
      <w:r w:rsidRPr="009361FC">
        <w:t>The Transformative Justice Journal was influenced in 2010 by discussions at the International Conference on Penal Abolition (ICOPA).</w:t>
      </w:r>
    </w:p>
    <w:p w14:paraId="5D7668F8" w14:textId="77777777" w:rsidR="00C349D3" w:rsidRPr="009361FC" w:rsidRDefault="00C349D3" w:rsidP="009731C5">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9731C5">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9731C5">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16537CEA" w14:textId="09C8F22B" w:rsidR="00C349D3" w:rsidRDefault="00C349D3" w:rsidP="009731C5">
      <w:pPr>
        <w:numPr>
          <w:ilvl w:val="0"/>
          <w:numId w:val="25"/>
        </w:numPr>
        <w:jc w:val="both"/>
      </w:pPr>
      <w:proofErr w:type="gramStart"/>
      <w:r w:rsidRPr="009361FC">
        <w:t>The</w:t>
      </w:r>
      <w:r w:rsidRPr="009361FC">
        <w:rPr>
          <w:i/>
          <w:iCs/>
        </w:rPr>
        <w:t xml:space="preserve"> Transformative Justice Journal</w:t>
      </w:r>
      <w:r w:rsidRPr="009361FC">
        <w:t>,</w:t>
      </w:r>
      <w:proofErr w:type="gramEnd"/>
      <w:r w:rsidRPr="009361FC">
        <w:t xml:space="preserve"> is organized and edited by a radical critical grass-roots collective of activist-scholars, community organizers, and current and former prisoners from around the world.</w:t>
      </w:r>
    </w:p>
    <w:p w14:paraId="7CFF12B1" w14:textId="46E3D890" w:rsidR="00C349D3" w:rsidRDefault="00C349D3" w:rsidP="00C349D3">
      <w:pPr>
        <w:ind w:left="720"/>
      </w:pPr>
    </w:p>
    <w:p w14:paraId="2DF7E69A" w14:textId="77777777" w:rsidR="00C349D3" w:rsidRPr="009361FC" w:rsidRDefault="00C349D3" w:rsidP="00C349D3">
      <w:pPr>
        <w:ind w:left="720"/>
      </w:pPr>
    </w:p>
    <w:p w14:paraId="3617B768" w14:textId="77777777" w:rsidR="00C349D3" w:rsidRDefault="00C349D3" w:rsidP="00C349D3">
      <w:pPr>
        <w:rPr>
          <w:b/>
          <w:bCs/>
        </w:rPr>
      </w:pPr>
      <w:r w:rsidRPr="009361FC">
        <w:rPr>
          <w:b/>
          <w:bCs/>
        </w:rPr>
        <w:t>We Seek</w:t>
      </w:r>
    </w:p>
    <w:p w14:paraId="448C89F9" w14:textId="607CFD8B" w:rsidR="00C349D3" w:rsidRPr="009361FC" w:rsidRDefault="00C349D3" w:rsidP="00C349D3">
      <w:r w:rsidRPr="009361FC">
        <w:rPr>
          <w:b/>
          <w:bCs/>
        </w:rPr>
        <w:t xml:space="preserve"> </w:t>
      </w:r>
    </w:p>
    <w:p w14:paraId="5E95E867" w14:textId="77777777" w:rsidR="00C349D3" w:rsidRPr="009361FC" w:rsidRDefault="00C349D3" w:rsidP="00C349D3">
      <w:pPr>
        <w:numPr>
          <w:ilvl w:val="0"/>
          <w:numId w:val="26"/>
        </w:numPr>
      </w:pPr>
      <w:r w:rsidRPr="009361FC">
        <w:rPr>
          <w:b/>
          <w:bCs/>
        </w:rPr>
        <w:lastRenderedPageBreak/>
        <w:t>incarcerated writings and art</w:t>
      </w:r>
      <w:r w:rsidRPr="009361FC">
        <w:t xml:space="preserve"> – of any length</w:t>
      </w:r>
    </w:p>
    <w:p w14:paraId="3801942E" w14:textId="77777777" w:rsidR="00C349D3" w:rsidRPr="009361FC" w:rsidRDefault="00C349D3" w:rsidP="00C349D3">
      <w:pPr>
        <w:numPr>
          <w:ilvl w:val="0"/>
          <w:numId w:val="26"/>
        </w:numPr>
      </w:pPr>
      <w:r w:rsidRPr="009361FC">
        <w:rPr>
          <w:b/>
          <w:bCs/>
        </w:rPr>
        <w:t xml:space="preserve">research articles and essays – </w:t>
      </w:r>
      <w:r w:rsidRPr="009361FC">
        <w:t>2,000 to 10,000 words</w:t>
      </w:r>
    </w:p>
    <w:p w14:paraId="2F9E7D9B" w14:textId="77777777" w:rsidR="00C349D3" w:rsidRPr="009361FC" w:rsidRDefault="00C349D3" w:rsidP="00C349D3">
      <w:pPr>
        <w:numPr>
          <w:ilvl w:val="0"/>
          <w:numId w:val="26"/>
        </w:numPr>
      </w:pPr>
      <w:r w:rsidRPr="009361FC">
        <w:rPr>
          <w:b/>
          <w:bCs/>
        </w:rPr>
        <w:t>student final papers</w:t>
      </w:r>
      <w:r w:rsidRPr="009361FC">
        <w:t xml:space="preserve"> – no more than 10,000 words</w:t>
      </w:r>
    </w:p>
    <w:p w14:paraId="6E45756D" w14:textId="77777777" w:rsidR="00C349D3" w:rsidRPr="009361FC" w:rsidRDefault="00C349D3" w:rsidP="00C349D3">
      <w:pPr>
        <w:numPr>
          <w:ilvl w:val="0"/>
          <w:numId w:val="26"/>
        </w:numPr>
      </w:pPr>
      <w:r w:rsidRPr="009361FC">
        <w:rPr>
          <w:b/>
          <w:bCs/>
        </w:rPr>
        <w:t>course/class summaries</w:t>
      </w:r>
      <w:r w:rsidRPr="009361FC">
        <w:t xml:space="preserve"> – no more than 2,000 words</w:t>
      </w:r>
    </w:p>
    <w:p w14:paraId="79B6D9CB" w14:textId="77777777" w:rsidR="00C349D3" w:rsidRPr="009361FC" w:rsidRDefault="00C349D3" w:rsidP="00C349D3">
      <w:pPr>
        <w:numPr>
          <w:ilvl w:val="0"/>
          <w:numId w:val="26"/>
        </w:numPr>
      </w:pPr>
      <w:r w:rsidRPr="009361FC">
        <w:rPr>
          <w:b/>
          <w:bCs/>
        </w:rPr>
        <w:t xml:space="preserve">research notes </w:t>
      </w:r>
      <w:r w:rsidRPr="009361FC">
        <w:t>– no more than 2,000 words</w:t>
      </w:r>
    </w:p>
    <w:p w14:paraId="76CE430B" w14:textId="77777777" w:rsidR="00C349D3" w:rsidRPr="009361FC" w:rsidRDefault="00C349D3" w:rsidP="00C349D3">
      <w:pPr>
        <w:numPr>
          <w:ilvl w:val="0"/>
          <w:numId w:val="26"/>
        </w:numPr>
      </w:pPr>
      <w:r w:rsidRPr="009361FC">
        <w:rPr>
          <w:b/>
          <w:bCs/>
        </w:rPr>
        <w:t>commentary</w:t>
      </w:r>
      <w:r w:rsidRPr="009361FC">
        <w:t xml:space="preserve"> – no more than 2,000 words</w:t>
      </w:r>
    </w:p>
    <w:p w14:paraId="61EEF867" w14:textId="77777777" w:rsidR="00C349D3" w:rsidRPr="009361FC" w:rsidRDefault="00C349D3" w:rsidP="00C349D3">
      <w:pPr>
        <w:numPr>
          <w:ilvl w:val="0"/>
          <w:numId w:val="26"/>
        </w:numPr>
      </w:pPr>
      <w:r w:rsidRPr="009361FC">
        <w:rPr>
          <w:b/>
          <w:bCs/>
        </w:rPr>
        <w:t>tactic and strategy analysis</w:t>
      </w:r>
      <w:r w:rsidRPr="009361FC">
        <w:t xml:space="preserve"> – no more than 10,000 words</w:t>
      </w:r>
    </w:p>
    <w:p w14:paraId="27BC678E" w14:textId="77777777" w:rsidR="00C349D3" w:rsidRPr="009361FC" w:rsidRDefault="00C349D3" w:rsidP="00C349D3">
      <w:pPr>
        <w:numPr>
          <w:ilvl w:val="0"/>
          <w:numId w:val="26"/>
        </w:numPr>
      </w:pPr>
      <w:r w:rsidRPr="009361FC">
        <w:rPr>
          <w:b/>
          <w:bCs/>
        </w:rPr>
        <w:t>academic development</w:t>
      </w:r>
      <w:r w:rsidRPr="009361FC">
        <w:t xml:space="preserve"> – no more than 10,000 words</w:t>
      </w:r>
    </w:p>
    <w:p w14:paraId="01DD67CA" w14:textId="77777777" w:rsidR="00C349D3" w:rsidRPr="009361FC" w:rsidRDefault="00C349D3" w:rsidP="00C349D3">
      <w:pPr>
        <w:numPr>
          <w:ilvl w:val="0"/>
          <w:numId w:val="26"/>
        </w:numPr>
      </w:pPr>
      <w:r w:rsidRPr="009361FC">
        <w:rPr>
          <w:b/>
          <w:bCs/>
        </w:rPr>
        <w:t xml:space="preserve">lecture/presentation summaries </w:t>
      </w:r>
      <w:r w:rsidRPr="009361FC">
        <w:t>– no more than 2,000 words</w:t>
      </w:r>
    </w:p>
    <w:p w14:paraId="25E36283" w14:textId="77777777" w:rsidR="00C349D3" w:rsidRPr="009361FC" w:rsidRDefault="00C349D3" w:rsidP="00C349D3">
      <w:pPr>
        <w:numPr>
          <w:ilvl w:val="0"/>
          <w:numId w:val="26"/>
        </w:numPr>
      </w:pPr>
      <w:r w:rsidRPr="009361FC">
        <w:rPr>
          <w:b/>
          <w:bCs/>
        </w:rPr>
        <w:t>conference/panel summaries</w:t>
      </w:r>
      <w:r w:rsidRPr="009361FC">
        <w:t xml:space="preserve"> – no more than 2,000 words</w:t>
      </w:r>
    </w:p>
    <w:p w14:paraId="1F4702ED" w14:textId="77777777" w:rsidR="00C349D3" w:rsidRPr="009361FC" w:rsidRDefault="00C349D3" w:rsidP="00C349D3">
      <w:pPr>
        <w:numPr>
          <w:ilvl w:val="0"/>
          <w:numId w:val="26"/>
        </w:numPr>
      </w:pPr>
      <w:r w:rsidRPr="009361FC">
        <w:rPr>
          <w:b/>
          <w:bCs/>
        </w:rPr>
        <w:t>events/protests/resistances summaries</w:t>
      </w:r>
      <w:r w:rsidRPr="009361FC">
        <w:t xml:space="preserve"> – no more than 2,000 words</w:t>
      </w:r>
    </w:p>
    <w:p w14:paraId="02480595" w14:textId="77777777" w:rsidR="00C349D3" w:rsidRPr="009361FC" w:rsidRDefault="00C349D3" w:rsidP="00C349D3">
      <w:pPr>
        <w:numPr>
          <w:ilvl w:val="0"/>
          <w:numId w:val="26"/>
        </w:numPr>
      </w:pPr>
      <w:r w:rsidRPr="009361FC">
        <w:rPr>
          <w:b/>
          <w:bCs/>
        </w:rPr>
        <w:t>action alert summaries</w:t>
      </w:r>
      <w:r w:rsidRPr="009361FC">
        <w:t xml:space="preserve"> – no more than 2,000 words</w:t>
      </w:r>
    </w:p>
    <w:p w14:paraId="200AE38C" w14:textId="77777777" w:rsidR="00C349D3" w:rsidRPr="009361FC" w:rsidRDefault="00C349D3" w:rsidP="00C349D3">
      <w:pPr>
        <w:numPr>
          <w:ilvl w:val="0"/>
          <w:numId w:val="26"/>
        </w:numPr>
      </w:pPr>
      <w:r w:rsidRPr="009361FC">
        <w:rPr>
          <w:b/>
          <w:bCs/>
        </w:rPr>
        <w:t xml:space="preserve">film, book, art, and media reviews </w:t>
      </w:r>
      <w:r w:rsidRPr="009361FC">
        <w:t>– no more than 3,000 words</w:t>
      </w:r>
    </w:p>
    <w:p w14:paraId="5CC8311A" w14:textId="77777777" w:rsidR="00C349D3" w:rsidRPr="009361FC" w:rsidRDefault="00C349D3" w:rsidP="00C349D3">
      <w:pPr>
        <w:numPr>
          <w:ilvl w:val="0"/>
          <w:numId w:val="26"/>
        </w:numPr>
      </w:pPr>
      <w:r w:rsidRPr="009361FC">
        <w:rPr>
          <w:b/>
          <w:bCs/>
        </w:rPr>
        <w:t>interviews and dialogues</w:t>
      </w:r>
      <w:r w:rsidRPr="009361FC">
        <w:t xml:space="preserve"> – between 1,000 to 10,000 words</w:t>
      </w:r>
    </w:p>
    <w:p w14:paraId="0710889E" w14:textId="77777777" w:rsidR="00C349D3" w:rsidRPr="009361FC" w:rsidRDefault="00C349D3" w:rsidP="00C349D3">
      <w:pPr>
        <w:numPr>
          <w:ilvl w:val="0"/>
          <w:numId w:val="26"/>
        </w:numPr>
      </w:pPr>
      <w:r w:rsidRPr="009361FC">
        <w:rPr>
          <w:b/>
          <w:bCs/>
        </w:rPr>
        <w:t>poems and rap</w:t>
      </w:r>
      <w:r w:rsidRPr="009361FC">
        <w:t xml:space="preserve"> – no more than 10,000 words</w:t>
      </w:r>
    </w:p>
    <w:p w14:paraId="022287D8" w14:textId="77777777" w:rsidR="00C349D3" w:rsidRDefault="00C349D3" w:rsidP="00C349D3">
      <w:pPr>
        <w:rPr>
          <w:b/>
          <w:bCs/>
        </w:rPr>
      </w:pPr>
    </w:p>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9731C5">
      <w:pPr>
        <w:numPr>
          <w:ilvl w:val="0"/>
          <w:numId w:val="27"/>
        </w:numPr>
        <w:jc w:val="both"/>
      </w:pPr>
      <w:r w:rsidRPr="009361FC">
        <w:t xml:space="preserve">All submissions should have appropriate references and citations. Manuscripts should be single line spacing, 12-point font and conform to the </w:t>
      </w:r>
      <w:hyperlink r:id="rId11"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9731C5">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9731C5">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77777777" w:rsidR="00C349D3" w:rsidRPr="009361FC" w:rsidRDefault="00C349D3" w:rsidP="009731C5">
      <w:pPr>
        <w:numPr>
          <w:ilvl w:val="0"/>
          <w:numId w:val="27"/>
        </w:numPr>
        <w:jc w:val="both"/>
      </w:pPr>
      <w:r w:rsidRPr="009361FC">
        <w:t>Authors must include an abstract of no more than 150 words that briefly describes the manuscript’s contents.</w:t>
      </w:r>
    </w:p>
    <w:p w14:paraId="2039FD4B" w14:textId="77777777" w:rsidR="00C349D3" w:rsidRDefault="00C349D3" w:rsidP="00C349D3">
      <w:pPr>
        <w:rPr>
          <w:b/>
          <w:bCs/>
        </w:rPr>
      </w:pPr>
    </w:p>
    <w:p w14:paraId="48699A3E" w14:textId="6BB6E8F3"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9731C5">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9731C5">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Default="00C349D3" w:rsidP="00C349D3">
      <w:pPr>
        <w:rPr>
          <w:b/>
          <w:bCs/>
        </w:rPr>
      </w:pPr>
    </w:p>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77777777" w:rsidR="00C349D3" w:rsidRPr="009361FC" w:rsidRDefault="00C349D3" w:rsidP="00C349D3">
      <w:r w:rsidRPr="009361FC">
        <w:t>1. accept without revisions</w:t>
      </w:r>
    </w:p>
    <w:p w14:paraId="37CB2AF7" w14:textId="77777777" w:rsidR="00C349D3" w:rsidRPr="009361FC" w:rsidRDefault="00C349D3" w:rsidP="00C349D3">
      <w:r w:rsidRPr="009361FC">
        <w:t>2. accept with editorial revisions</w:t>
      </w:r>
    </w:p>
    <w:p w14:paraId="083C275E" w14:textId="77777777" w:rsidR="00C349D3" w:rsidRPr="009361FC" w:rsidRDefault="00C349D3" w:rsidP="00C349D3">
      <w:r w:rsidRPr="009361FC">
        <w:t>3. revise and resubmit for peer review</w:t>
      </w:r>
    </w:p>
    <w:p w14:paraId="06BEE844" w14:textId="1D7323CE" w:rsidR="00C349D3" w:rsidRDefault="00C349D3" w:rsidP="00C349D3">
      <w:r w:rsidRPr="009361FC">
        <w:t>4. reject</w:t>
      </w:r>
    </w:p>
    <w:p w14:paraId="65315453" w14:textId="77777777" w:rsidR="00C349D3" w:rsidRPr="009361FC" w:rsidRDefault="00C349D3" w:rsidP="00C349D3"/>
    <w:p w14:paraId="64E12522" w14:textId="632C37F8" w:rsidR="00C349D3" w:rsidRDefault="00C349D3" w:rsidP="009731C5">
      <w:pPr>
        <w:numPr>
          <w:ilvl w:val="0"/>
          <w:numId w:val="29"/>
        </w:numPr>
        <w:jc w:val="both"/>
      </w:pPr>
      <w:r w:rsidRPr="009361FC">
        <w:t>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lastRenderedPageBreak/>
        <w:t>Copyright, Republishing, and Royalties</w:t>
      </w:r>
    </w:p>
    <w:p w14:paraId="41C5FA9D" w14:textId="77777777" w:rsidR="00C349D3" w:rsidRPr="009361FC" w:rsidRDefault="00C349D3" w:rsidP="00C349D3"/>
    <w:p w14:paraId="14FB9571" w14:textId="77777777" w:rsidR="00C349D3" w:rsidRPr="009361FC" w:rsidRDefault="00C349D3" w:rsidP="009731C5">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9731C5">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9731C5">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9361FC" w:rsidRDefault="00C349D3" w:rsidP="00C349D3">
      <w:pPr>
        <w:outlineLvl w:val="2"/>
        <w:rPr>
          <w:b/>
          <w:bCs/>
        </w:rPr>
      </w:pPr>
    </w:p>
    <w:p w14:paraId="58CFFC5B" w14:textId="77777777" w:rsidR="00C349D3" w:rsidRPr="009361FC" w:rsidRDefault="00C349D3" w:rsidP="009731C5">
      <w:p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3E112273" w14:textId="645D0AC6" w:rsidR="00C349D3" w:rsidRDefault="00C349D3" w:rsidP="009731C5">
      <w:pPr>
        <w:jc w:val="both"/>
      </w:pPr>
      <w:r w:rsidRPr="009361FC">
        <w:t>We are pleased to accept your submissions at any time and will move quickly through the review process to ensure timeliness.</w:t>
      </w:r>
    </w:p>
    <w:p w14:paraId="6073284B" w14:textId="77777777" w:rsidR="00C349D3" w:rsidRPr="009361FC" w:rsidRDefault="00C349D3" w:rsidP="00C349D3"/>
    <w:p w14:paraId="32637C21" w14:textId="3CDDA155" w:rsidR="00C349D3" w:rsidRDefault="00C349D3" w:rsidP="00C349D3">
      <w:r w:rsidRPr="009361FC">
        <w:t>For submission, please submit to:</w:t>
      </w:r>
    </w:p>
    <w:p w14:paraId="1D831CC9" w14:textId="77777777" w:rsidR="00C349D3" w:rsidRPr="009361FC" w:rsidRDefault="00C349D3" w:rsidP="00C349D3"/>
    <w:p w14:paraId="2D9DDC79" w14:textId="11D8A879" w:rsidR="00C349D3" w:rsidRDefault="00C349D3" w:rsidP="00C349D3">
      <w:pPr>
        <w:numPr>
          <w:ilvl w:val="0"/>
          <w:numId w:val="31"/>
        </w:numPr>
      </w:pPr>
      <w:r w:rsidRPr="009361FC">
        <w:t>transformativejusticejournal@gmail.com</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3E9520CE" w:rsidR="00961FAD" w:rsidRPr="00D56627" w:rsidRDefault="00383490" w:rsidP="00D56627">
      <w:pPr>
        <w:jc w:val="center"/>
        <w:rPr>
          <w:b/>
        </w:rPr>
      </w:pPr>
      <w:r>
        <w:rPr>
          <w:b/>
        </w:rPr>
        <w:t>V</w:t>
      </w:r>
      <w:r w:rsidR="001D240A">
        <w:rPr>
          <w:b/>
        </w:rPr>
        <w:t xml:space="preserve">olume </w:t>
      </w:r>
      <w:r w:rsidR="00EE38B0">
        <w:rPr>
          <w:b/>
        </w:rPr>
        <w:t>2</w:t>
      </w:r>
      <w:r w:rsidR="001D240A">
        <w:rPr>
          <w:b/>
        </w:rPr>
        <w:t xml:space="preserve">, Issue </w:t>
      </w:r>
      <w:r w:rsidR="008475FE">
        <w:rPr>
          <w:b/>
        </w:rPr>
        <w:t>2</w:t>
      </w:r>
      <w:r w:rsidR="00880B7B">
        <w:rPr>
          <w:b/>
        </w:rPr>
        <w:t>, 2020</w:t>
      </w:r>
    </w:p>
    <w:p w14:paraId="5BDFF9F7" w14:textId="77777777" w:rsidR="00EE38B0" w:rsidRDefault="006527F2" w:rsidP="00EE38B0">
      <w:pPr>
        <w:jc w:val="center"/>
      </w:pPr>
      <w:r w:rsidRPr="00D56627">
        <w:t>____________________</w:t>
      </w:r>
      <w:r w:rsidR="00961FAD" w:rsidRPr="00D56627">
        <w:t>_________________________</w:t>
      </w:r>
      <w:r w:rsidRPr="00D56627">
        <w:t>______________________________</w:t>
      </w:r>
      <w:r w:rsidRPr="00D56627">
        <w:br/>
      </w:r>
    </w:p>
    <w:p w14:paraId="779AF13C" w14:textId="007093A9" w:rsidR="009731C5" w:rsidRDefault="00880B7B" w:rsidP="00880B7B">
      <w:pPr>
        <w:rPr>
          <w:b/>
          <w:bCs/>
          <w:i/>
          <w:iCs/>
        </w:rPr>
      </w:pPr>
      <w:r w:rsidRPr="00880B7B">
        <w:rPr>
          <w:b/>
          <w:bCs/>
        </w:rPr>
        <w:t>B</w:t>
      </w:r>
      <w:r w:rsidR="009731C5">
        <w:rPr>
          <w:b/>
          <w:bCs/>
        </w:rPr>
        <w:t>ook Review</w:t>
      </w:r>
    </w:p>
    <w:p w14:paraId="4F108AD1" w14:textId="77777777" w:rsidR="009731C5" w:rsidRDefault="009731C5" w:rsidP="00880B7B">
      <w:pPr>
        <w:rPr>
          <w:b/>
          <w:bCs/>
          <w:i/>
          <w:iCs/>
        </w:rPr>
      </w:pPr>
    </w:p>
    <w:p w14:paraId="7D1ABE0C" w14:textId="0E257BF1" w:rsidR="00880B7B" w:rsidRPr="00880B7B" w:rsidRDefault="00880B7B" w:rsidP="00880B7B">
      <w:pPr>
        <w:rPr>
          <w:b/>
          <w:bCs/>
          <w:i/>
          <w:iCs/>
        </w:rPr>
      </w:pPr>
      <w:r w:rsidRPr="00880B7B">
        <w:rPr>
          <w:b/>
          <w:bCs/>
          <w:i/>
          <w:iCs/>
        </w:rPr>
        <w:t>Beyond Survival: Strategies and Stories from the Transformative Justice Movement</w:t>
      </w:r>
    </w:p>
    <w:p w14:paraId="3A8559D7" w14:textId="54AA1634" w:rsidR="006527F2" w:rsidRPr="00880B7B" w:rsidRDefault="00880B7B" w:rsidP="005015E5">
      <w:pPr>
        <w:rPr>
          <w:b/>
          <w:bCs/>
        </w:rPr>
      </w:pPr>
      <w:r w:rsidRPr="00880B7B">
        <w:rPr>
          <w:b/>
          <w:bCs/>
        </w:rPr>
        <w:t xml:space="preserve">By </w:t>
      </w:r>
      <w:proofErr w:type="spellStart"/>
      <w:r w:rsidRPr="00880B7B">
        <w:rPr>
          <w:b/>
          <w:bCs/>
        </w:rPr>
        <w:t>Ejeris</w:t>
      </w:r>
      <w:proofErr w:type="spellEnd"/>
      <w:r w:rsidRPr="00880B7B">
        <w:rPr>
          <w:b/>
          <w:bCs/>
        </w:rPr>
        <w:t xml:space="preserve"> Dixon and Leah Lakshmi </w:t>
      </w:r>
      <w:proofErr w:type="spellStart"/>
      <w:r w:rsidRPr="00880B7B">
        <w:rPr>
          <w:b/>
          <w:bCs/>
        </w:rPr>
        <w:t>Piepzna-Samarasinha</w:t>
      </w:r>
      <w:proofErr w:type="spellEnd"/>
      <w:r w:rsidRPr="00880B7B">
        <w:rPr>
          <w:b/>
          <w:bCs/>
        </w:rPr>
        <w:t>. Chico, CA: AK Press, 2020</w:t>
      </w:r>
      <w:r w:rsidR="00EE38B0">
        <w:rPr>
          <w:bCs/>
        </w:rPr>
        <w:br/>
      </w:r>
      <w:r w:rsidR="001D240A" w:rsidRPr="005015E5">
        <w:rPr>
          <w:color w:val="000000" w:themeColor="text1"/>
        </w:rPr>
        <w:br/>
      </w:r>
      <w:r w:rsidR="006527F2" w:rsidRPr="00880B7B">
        <w:rPr>
          <w:color w:val="000000" w:themeColor="text1"/>
        </w:rPr>
        <w:t>Author:</w:t>
      </w:r>
      <w:r w:rsidR="00EC2D2A" w:rsidRPr="00880B7B">
        <w:rPr>
          <w:color w:val="000000" w:themeColor="text1"/>
        </w:rPr>
        <w:t xml:space="preserve"> </w:t>
      </w:r>
      <w:proofErr w:type="spellStart"/>
      <w:r w:rsidRPr="00880B7B">
        <w:t>Mechthild</w:t>
      </w:r>
      <w:proofErr w:type="spellEnd"/>
      <w:r w:rsidRPr="00880B7B">
        <w:t xml:space="preserve"> Nagel</w:t>
      </w:r>
      <w:r w:rsidRPr="00880B7B">
        <w:br/>
        <w:t>Title: Professor</w:t>
      </w:r>
    </w:p>
    <w:p w14:paraId="41B8B57F" w14:textId="11369408" w:rsidR="00880B7B" w:rsidRPr="009731C5" w:rsidRDefault="00961FAD" w:rsidP="009731C5">
      <w:r w:rsidRPr="00880B7B">
        <w:rPr>
          <w:color w:val="000000" w:themeColor="text1"/>
        </w:rPr>
        <w:t xml:space="preserve">Institute: </w:t>
      </w:r>
      <w:r w:rsidR="00880B7B" w:rsidRPr="00880B7B">
        <w:rPr>
          <w:color w:val="000000" w:themeColor="text1"/>
          <w:shd w:val="clear" w:color="auto" w:fill="FFFFFF"/>
        </w:rPr>
        <w:t>SUNY Cortland</w:t>
      </w:r>
      <w:r w:rsidR="00CB4D0A" w:rsidRPr="00880B7B">
        <w:rPr>
          <w:color w:val="000000" w:themeColor="text1"/>
        </w:rPr>
        <w:br/>
      </w:r>
      <w:r w:rsidRPr="00880B7B">
        <w:rPr>
          <w:color w:val="000000" w:themeColor="text1"/>
        </w:rPr>
        <w:t xml:space="preserve">Address: </w:t>
      </w:r>
      <w:r w:rsidR="00880B7B" w:rsidRPr="00880B7B">
        <w:rPr>
          <w:color w:val="000000" w:themeColor="text1"/>
          <w:shd w:val="clear" w:color="auto" w:fill="FFFFFF"/>
        </w:rPr>
        <w:t>Department of Philosophy</w:t>
      </w:r>
      <w:r w:rsidR="00CB4D0A" w:rsidRPr="00880B7B">
        <w:rPr>
          <w:color w:val="000000" w:themeColor="text1"/>
          <w:shd w:val="clear" w:color="auto" w:fill="FFFFFF"/>
        </w:rPr>
        <w:br/>
      </w:r>
      <w:r w:rsidR="00A71A54">
        <w:rPr>
          <w:color w:val="202124"/>
          <w:shd w:val="clear" w:color="auto" w:fill="FFFFFF"/>
        </w:rPr>
        <w:t>POB 2000,</w:t>
      </w:r>
      <w:r w:rsidR="00880B7B" w:rsidRPr="00880B7B">
        <w:rPr>
          <w:color w:val="202124"/>
          <w:shd w:val="clear" w:color="auto" w:fill="FFFFFF"/>
        </w:rPr>
        <w:t xml:space="preserve"> Cortland, NY 13045</w:t>
      </w:r>
      <w:r w:rsidR="00880B7B" w:rsidRPr="00880B7B">
        <w:rPr>
          <w:color w:val="000000" w:themeColor="text1"/>
          <w:shd w:val="clear" w:color="auto" w:fill="FFFFFF"/>
        </w:rPr>
        <w:t xml:space="preserve"> </w:t>
      </w:r>
      <w:r w:rsidR="005015E5" w:rsidRPr="00880B7B">
        <w:rPr>
          <w:color w:val="000000" w:themeColor="text1"/>
          <w:shd w:val="clear" w:color="auto" w:fill="FFFFFF"/>
        </w:rPr>
        <w:t>USA</w:t>
      </w:r>
      <w:r w:rsidR="00CB4D0A" w:rsidRPr="00880B7B">
        <w:rPr>
          <w:color w:val="000000" w:themeColor="text1"/>
          <w:shd w:val="clear" w:color="auto" w:fill="FFFFFF"/>
        </w:rPr>
        <w:br/>
      </w:r>
      <w:r w:rsidR="00880B7B" w:rsidRPr="00880B7B">
        <w:rPr>
          <w:color w:val="000000" w:themeColor="text1"/>
        </w:rPr>
        <w:t xml:space="preserve">E-mail: </w:t>
      </w:r>
      <w:r w:rsidR="00880B7B" w:rsidRPr="00880B7B">
        <w:rPr>
          <w:rStyle w:val="go"/>
          <w:color w:val="000000" w:themeColor="text1"/>
          <w:spacing w:val="5"/>
        </w:rPr>
        <w:t>mecke.nagel@cortland.edu</w:t>
      </w:r>
      <w:r w:rsidR="00880B7B" w:rsidRPr="00880B7B">
        <w:rPr>
          <w:rStyle w:val="go"/>
          <w:color w:val="000000" w:themeColor="text1"/>
          <w:spacing w:val="5"/>
        </w:rPr>
        <w:br/>
      </w:r>
      <w:r w:rsidR="00880B7B" w:rsidRPr="00880B7B">
        <w:rPr>
          <w:color w:val="000000" w:themeColor="text1"/>
          <w:spacing w:val="5"/>
        </w:rPr>
        <w:t xml:space="preserve">Biography: </w:t>
      </w:r>
      <w:proofErr w:type="spellStart"/>
      <w:r w:rsidR="008475FE" w:rsidRPr="008475FE">
        <w:rPr>
          <w:bCs/>
          <w:color w:val="000000"/>
        </w:rPr>
        <w:t>Mechthild</w:t>
      </w:r>
      <w:proofErr w:type="spellEnd"/>
      <w:r w:rsidR="008475FE" w:rsidRPr="008475FE">
        <w:rPr>
          <w:bCs/>
          <w:color w:val="000000"/>
        </w:rPr>
        <w:t xml:space="preserve"> Nagel</w:t>
      </w:r>
      <w:r w:rsidR="008475FE" w:rsidRPr="001C6EE3">
        <w:rPr>
          <w:color w:val="000000"/>
        </w:rPr>
        <w:t xml:space="preserve"> is professor of </w:t>
      </w:r>
      <w:r w:rsidR="008475FE">
        <w:rPr>
          <w:color w:val="000000"/>
        </w:rPr>
        <w:t>P</w:t>
      </w:r>
      <w:r w:rsidR="008475FE" w:rsidRPr="001C6EE3">
        <w:rPr>
          <w:color w:val="000000"/>
        </w:rPr>
        <w:t>hilosophy</w:t>
      </w:r>
      <w:r w:rsidR="008475FE">
        <w:rPr>
          <w:color w:val="000000"/>
        </w:rPr>
        <w:t xml:space="preserve"> and Africana Studies</w:t>
      </w:r>
      <w:r w:rsidR="008475FE">
        <w:rPr>
          <w:noProof/>
        </w:rPr>
        <w:t xml:space="preserve"> </w:t>
      </w:r>
      <w:r w:rsidR="008475FE" w:rsidRPr="001C6EE3">
        <w:rPr>
          <w:color w:val="000000"/>
        </w:rPr>
        <w:t>at the State University of New York, College at Cortland</w:t>
      </w:r>
      <w:r w:rsidR="008475FE">
        <w:rPr>
          <w:color w:val="000000"/>
        </w:rPr>
        <w:t xml:space="preserve"> and a visiting professor at Fulda University of Applied Sciences, Germany. Her most recent coedited books are </w:t>
      </w:r>
      <w:r w:rsidR="008475FE" w:rsidRPr="00F362E3">
        <w:rPr>
          <w:i/>
        </w:rPr>
        <w:t xml:space="preserve">Diversity, Social Justice, and Inclusive Excellence: Transdisciplinary and Global Perspectives </w:t>
      </w:r>
      <w:r w:rsidR="008475FE">
        <w:t xml:space="preserve">(with S.N. </w:t>
      </w:r>
      <w:proofErr w:type="spellStart"/>
      <w:r w:rsidR="008475FE">
        <w:t>Asumah</w:t>
      </w:r>
      <w:proofErr w:type="spellEnd"/>
      <w:r w:rsidR="008475FE">
        <w:t xml:space="preserve">, SUNY Press, 2014), which received the </w:t>
      </w:r>
      <w:r w:rsidR="008475FE" w:rsidRPr="00F0415D">
        <w:t xml:space="preserve">2016 Book Award from </w:t>
      </w:r>
      <w:r w:rsidR="008475FE">
        <w:t xml:space="preserve">the </w:t>
      </w:r>
      <w:r w:rsidR="008475FE" w:rsidRPr="00F0415D">
        <w:t>New York African Studies Association</w:t>
      </w:r>
      <w:r w:rsidR="008475FE">
        <w:t xml:space="preserve">, and </w:t>
      </w:r>
      <w:r w:rsidR="008475FE" w:rsidRPr="00F0415D">
        <w:rPr>
          <w:i/>
        </w:rPr>
        <w:t xml:space="preserve">The End of Prisons: Reflections from the </w:t>
      </w:r>
      <w:proofErr w:type="spellStart"/>
      <w:r w:rsidR="008475FE" w:rsidRPr="00F0415D">
        <w:rPr>
          <w:i/>
        </w:rPr>
        <w:t>Decarceration</w:t>
      </w:r>
      <w:proofErr w:type="spellEnd"/>
      <w:r w:rsidR="008475FE" w:rsidRPr="00F0415D">
        <w:rPr>
          <w:i/>
        </w:rPr>
        <w:t xml:space="preserve"> Movement</w:t>
      </w:r>
      <w:r w:rsidR="008475FE" w:rsidRPr="00F0415D">
        <w:t xml:space="preserve"> </w:t>
      </w:r>
      <w:r w:rsidR="008475FE">
        <w:t xml:space="preserve">(with A. Nocella, </w:t>
      </w:r>
      <w:proofErr w:type="spellStart"/>
      <w:r w:rsidR="008475FE" w:rsidRPr="00F0415D">
        <w:t>Rodopi</w:t>
      </w:r>
      <w:proofErr w:type="spellEnd"/>
      <w:r w:rsidR="008475FE" w:rsidRPr="00F0415D">
        <w:t xml:space="preserve"> Press, 2013</w:t>
      </w:r>
      <w:r w:rsidR="008475FE">
        <w:t xml:space="preserve">). </w:t>
      </w:r>
      <w:r w:rsidR="008475FE">
        <w:rPr>
          <w:color w:val="000000"/>
        </w:rPr>
        <w:t xml:space="preserve">Dr. </w:t>
      </w:r>
      <w:r w:rsidR="008475FE" w:rsidRPr="001C6EE3">
        <w:rPr>
          <w:color w:val="000000"/>
        </w:rPr>
        <w:t xml:space="preserve">Nagel is </w:t>
      </w:r>
      <w:r w:rsidR="008475FE">
        <w:rPr>
          <w:color w:val="000000"/>
        </w:rPr>
        <w:t xml:space="preserve">founder and </w:t>
      </w:r>
      <w:r w:rsidR="008475FE" w:rsidRPr="001C6EE3">
        <w:rPr>
          <w:color w:val="000000"/>
        </w:rPr>
        <w:t xml:space="preserve">editor-in-chief of the online </w:t>
      </w:r>
      <w:r w:rsidR="008475FE">
        <w:rPr>
          <w:color w:val="000000"/>
        </w:rPr>
        <w:t xml:space="preserve">feminist </w:t>
      </w:r>
      <w:r w:rsidR="008475FE" w:rsidRPr="001C6EE3">
        <w:rPr>
          <w:color w:val="000000"/>
        </w:rPr>
        <w:t xml:space="preserve">journal </w:t>
      </w:r>
      <w:proofErr w:type="spellStart"/>
      <w:r w:rsidR="008475FE" w:rsidRPr="001C6EE3">
        <w:rPr>
          <w:i/>
          <w:color w:val="000000"/>
        </w:rPr>
        <w:t>Wagadu</w:t>
      </w:r>
      <w:proofErr w:type="spellEnd"/>
      <w:r w:rsidR="008475FE" w:rsidRPr="001C6EE3">
        <w:rPr>
          <w:i/>
          <w:color w:val="000000"/>
        </w:rPr>
        <w:t>: A Journal of Transnational Women’s and Gender Studies</w:t>
      </w:r>
      <w:r w:rsidR="008475FE" w:rsidRPr="001C6EE3">
        <w:rPr>
          <w:color w:val="000000"/>
        </w:rPr>
        <w:t xml:space="preserve"> (wagadu.org)</w:t>
      </w:r>
      <w:r w:rsidR="008475FE">
        <w:rPr>
          <w:color w:val="000000"/>
        </w:rPr>
        <w:t>.</w:t>
      </w:r>
    </w:p>
    <w:p w14:paraId="498A4C1F" w14:textId="66179137" w:rsidR="00961FAD" w:rsidRPr="00D56627" w:rsidRDefault="00961FAD" w:rsidP="005015E5">
      <w:pPr>
        <w:pStyle w:val="yiv2863262594msonormal"/>
        <w:spacing w:before="0" w:beforeAutospacing="0" w:after="0" w:afterAutospacing="0"/>
      </w:pPr>
      <w:r w:rsidRPr="00F3715D">
        <w:br/>
        <w:t xml:space="preserve">Four Keywords: </w:t>
      </w:r>
      <w:r w:rsidR="00880B7B">
        <w:t>Transformative Justice</w:t>
      </w:r>
      <w:r w:rsidR="00CB4D0A">
        <w:t xml:space="preserve">; </w:t>
      </w:r>
      <w:r w:rsidR="00880B7B">
        <w:t>Book Review</w:t>
      </w:r>
      <w:r w:rsidR="00CB4D0A">
        <w:t xml:space="preserve">; </w:t>
      </w:r>
      <w:r w:rsidR="00880B7B">
        <w:t>Activism</w:t>
      </w:r>
      <w:r w:rsidR="00CB4D0A">
        <w:t xml:space="preserve">; </w:t>
      </w:r>
      <w:r w:rsidR="00880B7B">
        <w:t>Stories</w:t>
      </w:r>
    </w:p>
    <w:p w14:paraId="599710C2" w14:textId="77777777" w:rsidR="00434B02" w:rsidRPr="00D56627" w:rsidRDefault="00961FAD" w:rsidP="00D56627">
      <w:pPr>
        <w:jc w:val="center"/>
      </w:pPr>
      <w:r w:rsidRPr="00D56627">
        <w:t>___________________________________________________________________________</w:t>
      </w:r>
    </w:p>
    <w:p w14:paraId="136AD7F8" w14:textId="77777777" w:rsidR="0068279D" w:rsidRDefault="0068279D" w:rsidP="0068279D"/>
    <w:p w14:paraId="596C9DD5" w14:textId="77777777" w:rsidR="00880B7B" w:rsidRPr="00880B7B" w:rsidRDefault="00880B7B" w:rsidP="00880B7B">
      <w:pPr>
        <w:jc w:val="center"/>
        <w:rPr>
          <w:b/>
          <w:bCs/>
          <w:i/>
          <w:iCs/>
        </w:rPr>
      </w:pPr>
      <w:r w:rsidRPr="00880B7B">
        <w:rPr>
          <w:b/>
          <w:bCs/>
          <w:i/>
          <w:iCs/>
        </w:rPr>
        <w:t>Beyond Survival: Strategies and Stories from the Transformative Justice Movement</w:t>
      </w:r>
    </w:p>
    <w:p w14:paraId="36EFC72D" w14:textId="7FECDD31" w:rsidR="00880B7B" w:rsidRPr="00880B7B" w:rsidRDefault="00880B7B" w:rsidP="00880B7B">
      <w:pPr>
        <w:jc w:val="center"/>
        <w:rPr>
          <w:b/>
          <w:bCs/>
        </w:rPr>
      </w:pPr>
      <w:r w:rsidRPr="00880B7B">
        <w:rPr>
          <w:b/>
          <w:bCs/>
        </w:rPr>
        <w:t xml:space="preserve">By </w:t>
      </w:r>
      <w:proofErr w:type="spellStart"/>
      <w:r w:rsidRPr="00880B7B">
        <w:rPr>
          <w:b/>
          <w:bCs/>
        </w:rPr>
        <w:t>Ejeris</w:t>
      </w:r>
      <w:proofErr w:type="spellEnd"/>
      <w:r w:rsidRPr="00880B7B">
        <w:rPr>
          <w:b/>
          <w:bCs/>
        </w:rPr>
        <w:t xml:space="preserve"> Dixon and Leah Lakshmi </w:t>
      </w:r>
      <w:proofErr w:type="spellStart"/>
      <w:r w:rsidRPr="00880B7B">
        <w:rPr>
          <w:b/>
          <w:bCs/>
        </w:rPr>
        <w:t>Piepzna-Samarasinha</w:t>
      </w:r>
      <w:proofErr w:type="spellEnd"/>
      <w:r w:rsidRPr="00880B7B">
        <w:rPr>
          <w:b/>
          <w:bCs/>
        </w:rPr>
        <w:t>. Chico, CA: AK Press, 2020</w:t>
      </w:r>
      <w:r>
        <w:rPr>
          <w:b/>
          <w:bCs/>
        </w:rPr>
        <w:br/>
      </w:r>
      <w:r>
        <w:rPr>
          <w:b/>
          <w:bCs/>
        </w:rPr>
        <w:br/>
      </w:r>
      <w:proofErr w:type="spellStart"/>
      <w:r w:rsidRPr="00880B7B">
        <w:t>Mechthild</w:t>
      </w:r>
      <w:proofErr w:type="spellEnd"/>
      <w:r w:rsidRPr="00880B7B">
        <w:t xml:space="preserve"> Nagel</w:t>
      </w:r>
    </w:p>
    <w:p w14:paraId="27B8D82D" w14:textId="562CD367" w:rsidR="00880B7B" w:rsidRPr="00880B7B" w:rsidRDefault="00880B7B" w:rsidP="009731C5">
      <w:pPr>
        <w:rPr>
          <w:b/>
          <w:bCs/>
        </w:rPr>
      </w:pPr>
      <w:r>
        <w:br/>
      </w:r>
      <w:r w:rsidRPr="00880B7B">
        <w:rPr>
          <w:b/>
          <w:bCs/>
        </w:rPr>
        <w:t>Introduction</w:t>
      </w:r>
    </w:p>
    <w:p w14:paraId="7949ED1E" w14:textId="77777777" w:rsidR="00880B7B" w:rsidRDefault="00880B7B" w:rsidP="009731C5"/>
    <w:p w14:paraId="241A8FA3" w14:textId="77777777" w:rsidR="00880B7B" w:rsidRDefault="00880B7B" w:rsidP="009731C5">
      <w:pPr>
        <w:ind w:firstLine="720"/>
        <w:jc w:val="both"/>
      </w:pPr>
      <w:r w:rsidRPr="00B30081">
        <w:rPr>
          <w:i/>
          <w:iCs/>
        </w:rPr>
        <w:t>Beyond Survival</w:t>
      </w:r>
      <w:r>
        <w:t xml:space="preserve"> is a collection of essays and documents that gives a critical roadmap to activists who are committed to penal abolition. So much literature is devoted to a critique of the penal/carceral system, but very little is written about transformative justice and what it looks like on the ground. This volume is a sequel to the groundbreaking anthology </w:t>
      </w:r>
      <w:r w:rsidRPr="00B30081">
        <w:rPr>
          <w:i/>
          <w:iCs/>
        </w:rPr>
        <w:t>The Revolution Starts at Home</w:t>
      </w:r>
      <w:r>
        <w:rPr>
          <w:i/>
          <w:iCs/>
        </w:rPr>
        <w:t>: Confronting Intimate Violence within Activist Communities</w:t>
      </w:r>
      <w:r>
        <w:t xml:space="preserve"> (2016) by Incite! members and survivors of sexual assault. That </w:t>
      </w:r>
      <w:proofErr w:type="gramStart"/>
      <w:r>
        <w:t>book,  started</w:t>
      </w:r>
      <w:proofErr w:type="gramEnd"/>
      <w:r>
        <w:t xml:space="preserve"> as a long </w:t>
      </w:r>
      <w:r>
        <w:lastRenderedPageBreak/>
        <w:t xml:space="preserve">zine, published by Critical Resistance, the foremost organization on penal abolition led by LGBTQ activists of color in the US. When violence occurs amidst members of marginalized communities and movement organizations, what interventions work which do not draw in the usual police powers of the state? </w:t>
      </w:r>
    </w:p>
    <w:p w14:paraId="14BB1626" w14:textId="77777777" w:rsidR="009731C5" w:rsidRDefault="009731C5" w:rsidP="009731C5">
      <w:pPr>
        <w:jc w:val="both"/>
      </w:pPr>
    </w:p>
    <w:p w14:paraId="21582D63" w14:textId="5ACD657B" w:rsidR="00880B7B" w:rsidRDefault="00880B7B" w:rsidP="009731C5">
      <w:pPr>
        <w:jc w:val="both"/>
      </w:pPr>
      <w:r w:rsidRPr="001C744D">
        <w:rPr>
          <w:i/>
          <w:iCs/>
        </w:rPr>
        <w:t>Beyond Survival</w:t>
      </w:r>
      <w:r>
        <w:t xml:space="preserve"> also grapples with this critical abolitionist question and offers a plethora of perspectives on the process of community accountability. It is essential reading for all activists, scholars, and teachers, who already participate in healing circles, mediation, restorative justice practices, and it is also for those skeptics, who still cannot imagine a future without policing and punishment. </w:t>
      </w:r>
    </w:p>
    <w:p w14:paraId="36A80545" w14:textId="77777777" w:rsidR="009731C5" w:rsidRDefault="009731C5" w:rsidP="009731C5">
      <w:pPr>
        <w:jc w:val="both"/>
      </w:pPr>
    </w:p>
    <w:p w14:paraId="671681A2" w14:textId="5E59D0B1" w:rsidR="00880B7B" w:rsidRDefault="00880B7B" w:rsidP="009731C5">
      <w:pPr>
        <w:jc w:val="both"/>
      </w:pPr>
      <w:r>
        <w:t xml:space="preserve">The book is published at a perfect time. A renewed, energized </w:t>
      </w:r>
      <w:r w:rsidR="00A71A54">
        <w:t>M</w:t>
      </w:r>
      <w:r>
        <w:t xml:space="preserve">ovement for Black Lives in the wake of George Floyd’s lynching by Minneapolis police suddenly turns to more radical demands than last time, in 2014, when Black Lives Matter became more than a hashtag. We learn of rallying cries for “defunding the police” and community participation in city budget allocations across the US. More astonishingly, mainstream media conversations circle around abolition of police and prisons, something penal abolitionists could not have imagined when Angela Y Davis’s </w:t>
      </w:r>
      <w:r w:rsidRPr="006E5F53">
        <w:rPr>
          <w:i/>
          <w:iCs/>
        </w:rPr>
        <w:t>Are Prisons Obsolete?</w:t>
      </w:r>
      <w:r>
        <w:t xml:space="preserve"> (2003) was published. </w:t>
      </w:r>
    </w:p>
    <w:p w14:paraId="1467524F" w14:textId="77777777" w:rsidR="009731C5" w:rsidRDefault="009731C5" w:rsidP="009731C5">
      <w:pPr>
        <w:jc w:val="both"/>
      </w:pPr>
    </w:p>
    <w:p w14:paraId="4826B725" w14:textId="66DF0247" w:rsidR="00880B7B" w:rsidRDefault="00880B7B" w:rsidP="009731C5">
      <w:pPr>
        <w:jc w:val="both"/>
      </w:pPr>
      <w:r>
        <w:t xml:space="preserve">It is also significant to comment on the contributors’ politics of location. Much of abolitionist literature, whether it is books, zines, blogs, has been produced by BIPOC community activists, and their intersectional analysis has greatly shaped the conversation on penal abolition within the last three decades. Its beginnings can be traced to the Black lesbian group of socialist feminist Barbara Smith and others, who penned the classic </w:t>
      </w:r>
      <w:r w:rsidRPr="00D91B3B">
        <w:t xml:space="preserve">Combahee River Collective’s </w:t>
      </w:r>
      <w:r>
        <w:t xml:space="preserve">Statement in 1977. On the west coast of the US, BIPOC activists began to address the onslaught of mass incarceration with the group Critical Resistance, with founding members, including Black feminist scholar-activists Angela Y Davis, Ruthie Gilmore, Julia Chinyere </w:t>
      </w:r>
      <w:proofErr w:type="spellStart"/>
      <w:r>
        <w:t>Oparah</w:t>
      </w:r>
      <w:proofErr w:type="spellEnd"/>
      <w:r>
        <w:t xml:space="preserve">, and with INCITE! Women, Gender Non-Conforming and Trans people of Color Against Violence. </w:t>
      </w:r>
      <w:proofErr w:type="gramStart"/>
      <w:r>
        <w:t>Both of the groups</w:t>
      </w:r>
      <w:proofErr w:type="gramEnd"/>
      <w:r>
        <w:t xml:space="preserve"> have held major conferences and published critiques of the prison industrial complex. Another major influence on the intersectional, radical approaches to dismantle carceral logic in all its forms comes from the Safe </w:t>
      </w:r>
      <w:proofErr w:type="spellStart"/>
      <w:r>
        <w:t>OUTside</w:t>
      </w:r>
      <w:proofErr w:type="spellEnd"/>
      <w:r>
        <w:t xml:space="preserve"> the System collective of the Brooklyn-based Audre Lorde Project (New York City). What is the vision of staying safe outside the system? This question is taken seriously and interrogated in </w:t>
      </w:r>
      <w:r w:rsidRPr="00401CDF">
        <w:t xml:space="preserve">this new book </w:t>
      </w:r>
      <w:r w:rsidRPr="00401CDF">
        <w:rPr>
          <w:i/>
          <w:iCs/>
        </w:rPr>
        <w:t>Beyond Survival</w:t>
      </w:r>
    </w:p>
    <w:p w14:paraId="7CE66751" w14:textId="77777777" w:rsidR="009731C5" w:rsidRDefault="009731C5" w:rsidP="009731C5">
      <w:pPr>
        <w:jc w:val="both"/>
      </w:pPr>
    </w:p>
    <w:p w14:paraId="6F424777" w14:textId="684D69F2" w:rsidR="00880B7B" w:rsidRDefault="00880B7B" w:rsidP="009731C5">
      <w:pPr>
        <w:jc w:val="both"/>
      </w:pPr>
      <w:r>
        <w:t xml:space="preserve">In four parts, the editors collect stories and analysis about beginnings of building community safety (part one), offering case studies (part two) from regional organizations such as Georgia Latino Alliance for Human Rights (GLAHR), </w:t>
      </w:r>
      <w:proofErr w:type="spellStart"/>
      <w:r>
        <w:t>Mijente</w:t>
      </w:r>
      <w:proofErr w:type="spellEnd"/>
      <w:r>
        <w:t xml:space="preserve">, and Puente Arizona, Philly Stands Up!, Bay Area Transformative Justice Collective, Creative Interventions, Oakland Power Projects, The Fireweed Collective and from national organizations such as Trans Lifeline. In addition, a toolkit from Lara Brooks and </w:t>
      </w:r>
      <w:proofErr w:type="spellStart"/>
      <w:r>
        <w:t>Mariame</w:t>
      </w:r>
      <w:proofErr w:type="spellEnd"/>
      <w:r>
        <w:t xml:space="preserve"> </w:t>
      </w:r>
      <w:proofErr w:type="spellStart"/>
      <w:r>
        <w:t>Kaba</w:t>
      </w:r>
      <w:proofErr w:type="spellEnd"/>
      <w:r>
        <w:t xml:space="preserve"> and the Safer Party Toolkit from the Safe </w:t>
      </w:r>
      <w:proofErr w:type="spellStart"/>
      <w:r>
        <w:t>OUTside</w:t>
      </w:r>
      <w:proofErr w:type="spellEnd"/>
      <w:r>
        <w:t xml:space="preserve"> the System (SOS) Collective, Audre Lorde Project equip us with important insights if we wish to start our own community interventions. In part three and four, the ideal of transformative justice is interrogated, critiqued and reevaluated. Does it work? What if it produces more harm than good? And why is it still the best option to resist policing, prisons, detention and other carceral spaces? </w:t>
      </w:r>
    </w:p>
    <w:p w14:paraId="2F204E34" w14:textId="77777777" w:rsidR="009731C5" w:rsidRDefault="009731C5" w:rsidP="009731C5">
      <w:pPr>
        <w:jc w:val="both"/>
      </w:pPr>
    </w:p>
    <w:p w14:paraId="4969AAD5" w14:textId="2E1678AD" w:rsidR="00880B7B" w:rsidRDefault="00880B7B" w:rsidP="009731C5">
      <w:pPr>
        <w:jc w:val="both"/>
      </w:pPr>
      <w:r>
        <w:t xml:space="preserve">As the editors explain in their introduction, the main purpose of </w:t>
      </w:r>
      <w:r w:rsidRPr="0035746C">
        <w:rPr>
          <w:i/>
          <w:iCs/>
        </w:rPr>
        <w:t>Beyond Survival</w:t>
      </w:r>
      <w:r>
        <w:t xml:space="preserve"> is the map out the “</w:t>
      </w:r>
      <w:r w:rsidRPr="0035746C">
        <w:rPr>
          <w:i/>
          <w:iCs/>
        </w:rPr>
        <w:t>how</w:t>
      </w:r>
      <w:r>
        <w:t xml:space="preserve"> to do transformative justice” (p. 9). As </w:t>
      </w:r>
      <w:proofErr w:type="spellStart"/>
      <w:r>
        <w:t>Ejeris</w:t>
      </w:r>
      <w:proofErr w:type="spellEnd"/>
      <w:r>
        <w:t xml:space="preserve"> Dixon, the founding program coordinator of the SOS Collective at the Audre Lorde Project, explains Black communities have always relied on community accountability and transformative justice in the face of anti-Black state terror (p. 16). State violence is only one aspect of harm—community organizations must be equipped with the skills to create safety strategies for those who run from intimate partner violence or confront harm perpetrated by members who are in leadership positions of community groups. The SOS Collective, based in Central Brooklyn, whose members are queer and trans people of color, has devised safety network strategies that include neighborhood outreach, building trust so that people selling drugs interrupt transphobic violence in the streets and business owners don’t call the cops. In case of medical emergencies, they set up alternative ways to avoid relying on the emergency 911 call center (pp. 17-20). In the US, the police often escort medical personnel. From the SOS toolkit, we learn the importance of designating folks to be well-versed in verbal de-escalation strategies at large gatherings (house </w:t>
      </w:r>
      <w:r>
        <w:lastRenderedPageBreak/>
        <w:t xml:space="preserve">parties or clubs). The kit explains in detail the roles of the decision point/team, de-escalators, dispatchers, and safe transporters (pp. 179-186). </w:t>
      </w:r>
    </w:p>
    <w:p w14:paraId="0CF3D51E" w14:textId="77777777" w:rsidR="009731C5" w:rsidRDefault="009731C5" w:rsidP="009731C5">
      <w:pPr>
        <w:jc w:val="both"/>
      </w:pPr>
    </w:p>
    <w:p w14:paraId="5CF831A7" w14:textId="0564F411" w:rsidR="00880B7B" w:rsidRDefault="00880B7B" w:rsidP="009731C5">
      <w:pPr>
        <w:jc w:val="both"/>
      </w:pPr>
      <w:r>
        <w:t xml:space="preserve">Avoiding overreliance on 911 calls is also a key concern for staff members of the Trans Lifeline. It is </w:t>
      </w:r>
      <w:proofErr w:type="gramStart"/>
      <w:r>
        <w:t>a grassroots</w:t>
      </w:r>
      <w:proofErr w:type="gramEnd"/>
      <w:r>
        <w:t xml:space="preserve">, peer-support crisis hotline which is for and by the trans community, as all operators are transgender. They will not engage in nonconsensual active rescue, except if there is a credible threat to a third party and if there is suspected child abuse and neglect (p. 135). Trans Lifeline explains that active rescue can </w:t>
      </w:r>
      <w:proofErr w:type="gramStart"/>
      <w:r>
        <w:t>actually increase</w:t>
      </w:r>
      <w:proofErr w:type="gramEnd"/>
      <w:r>
        <w:t xml:space="preserve"> the risk of suicide and also put the caller in harm’s way such as being placed by police in an involuntary psychiatric hold (pp. 136-37).  Oakland Power Projects, which grew out of anti-policing discussions at Critical Resistance, offers role-play workshops for crisis situations. They learned from conversations with Oakland residents that health is a major issue, so that healthcare workers offer “Know Your Options” workshops on for different health-related emergencies, including opioid and overdose workshops, where they train participants in administering Naloxone (Narcan) (pp. 141-143). Another major theme of the volume is addressing the needs of survivors of (childhood) sexual abuse, and organizations such as Philly Stands Up! rely on the accountability approach of </w:t>
      </w:r>
      <w:proofErr w:type="spellStart"/>
      <w:r>
        <w:t>generationFIVE</w:t>
      </w:r>
      <w:proofErr w:type="spellEnd"/>
      <w:r>
        <w:t xml:space="preserve"> (2007). </w:t>
      </w:r>
      <w:proofErr w:type="spellStart"/>
      <w:r>
        <w:t>Amita</w:t>
      </w:r>
      <w:proofErr w:type="spellEnd"/>
      <w:r>
        <w:t xml:space="preserve"> </w:t>
      </w:r>
      <w:proofErr w:type="spellStart"/>
      <w:r>
        <w:t>Swadhin</w:t>
      </w:r>
      <w:proofErr w:type="spellEnd"/>
      <w:r>
        <w:t xml:space="preserve"> shares their experience of working with a community accountability approach confronting their dad and bonding with a sister over the shared traumatic experience in a chapter, titled “Transforming Family.”</w:t>
      </w:r>
      <w:r>
        <w:tab/>
      </w:r>
    </w:p>
    <w:p w14:paraId="1BA15735" w14:textId="77777777" w:rsidR="009731C5" w:rsidRDefault="009731C5" w:rsidP="009731C5">
      <w:pPr>
        <w:jc w:val="both"/>
      </w:pPr>
    </w:p>
    <w:p w14:paraId="3895B779" w14:textId="0143A86F" w:rsidR="00880B7B" w:rsidRDefault="00880B7B" w:rsidP="009731C5">
      <w:pPr>
        <w:jc w:val="both"/>
      </w:pPr>
      <w:r>
        <w:t xml:space="preserve">What might be the dangers of community accountability? The editors and contributors address this vexing question throughout the volume. Kai Cheng Thom notes that a community accountability process should not focus on punishment of the harmer: “Having been witness to many community accountability processes that have seemed to create more harm for those involved, I must emphasize that survivor-led does not mean that those who identify as survivors are necessarily experts in transformative justice, not that the identified survivor in a dynamic of abuse should get to dictate what happens to the identified abuser” (p. 74). However, survivors get to tell their own stories and address their needs, which </w:t>
      </w:r>
      <w:r w:rsidRPr="00401CDF">
        <w:t xml:space="preserve">they usually do not get </w:t>
      </w:r>
      <w:r w:rsidR="00401CDF" w:rsidRPr="00401CDF">
        <w:t xml:space="preserve">met </w:t>
      </w:r>
      <w:r w:rsidRPr="00401CDF">
        <w:t>in</w:t>
      </w:r>
      <w:r>
        <w:t xml:space="preserve"> the criminal legal system (p. 75). </w:t>
      </w:r>
    </w:p>
    <w:p w14:paraId="3E8630F4" w14:textId="77777777" w:rsidR="009731C5" w:rsidRDefault="009731C5" w:rsidP="009731C5">
      <w:pPr>
        <w:jc w:val="both"/>
      </w:pPr>
    </w:p>
    <w:p w14:paraId="0D05C568" w14:textId="179B5E87" w:rsidR="00880B7B" w:rsidRDefault="00880B7B" w:rsidP="009731C5">
      <w:pPr>
        <w:jc w:val="both"/>
      </w:pPr>
      <w:r>
        <w:t>The Bay Area Transformative Justice Collective decided to use the term “pod” in their “pod-mapping” worksheet, because community accountability is too lofty and abstract (p. 119). The collective noticed that very few people have more than two dependable persons in their lives and the worksheet is designed to help folks building pod networks and strengthening relationships (pp. 124-25).</w:t>
      </w:r>
    </w:p>
    <w:p w14:paraId="4BDDD3C5" w14:textId="77777777" w:rsidR="009731C5" w:rsidRDefault="009731C5" w:rsidP="009731C5">
      <w:pPr>
        <w:jc w:val="both"/>
      </w:pPr>
    </w:p>
    <w:p w14:paraId="1E2627E9" w14:textId="3D10E2E9" w:rsidR="00880B7B" w:rsidRDefault="00880B7B" w:rsidP="009731C5">
      <w:pPr>
        <w:jc w:val="both"/>
      </w:pPr>
      <w:r>
        <w:t xml:space="preserve">A common complaint about community accountability is that the process can be very long, even taking years to complete. Here Leah Lakshmi </w:t>
      </w:r>
      <w:proofErr w:type="spellStart"/>
      <w:r>
        <w:t>Piepzna-Samarasinha’s</w:t>
      </w:r>
      <w:proofErr w:type="spellEnd"/>
      <w:r>
        <w:t xml:space="preserve"> essay on “</w:t>
      </w:r>
      <w:proofErr w:type="spellStart"/>
      <w:r>
        <w:t>Cripping</w:t>
      </w:r>
      <w:proofErr w:type="spellEnd"/>
      <w:r>
        <w:t xml:space="preserve"> TJ” is instructive. She notes that many folks engaged in transformative justice work are also disabled and discloses that coping with panic attacks and PTSD makes this work quite challenging (p. 235). Importantly, we must recognize that disability “is a part of many stories of abuse” (p. 241). Accountability processes must be “accessible to our disabilities and neurodivergence” and not discredit the survivor’s stories (p. 244). A better way to approach the process is to insist that it occurs on “</w:t>
      </w:r>
      <w:proofErr w:type="spellStart"/>
      <w:r>
        <w:t>crip</w:t>
      </w:r>
      <w:proofErr w:type="spellEnd"/>
      <w:r>
        <w:t xml:space="preserve"> time,” borrowing from writer Ellen Samuels. Transformative justice has been described as the longest process in the world, and if one used the flexible approach as normative rather than rigid deadlines, the process would be allowed to take is course without folks panicking and making hasty judgment calls (p. 244-45). </w:t>
      </w:r>
    </w:p>
    <w:p w14:paraId="0578A1DF" w14:textId="77777777" w:rsidR="009731C5" w:rsidRDefault="009731C5" w:rsidP="009731C5">
      <w:pPr>
        <w:jc w:val="both"/>
      </w:pPr>
    </w:p>
    <w:p w14:paraId="7DBC6E7B" w14:textId="1811FF37" w:rsidR="00880B7B" w:rsidRDefault="00880B7B" w:rsidP="009731C5">
      <w:pPr>
        <w:jc w:val="both"/>
      </w:pPr>
      <w:r>
        <w:t xml:space="preserve">Finally, </w:t>
      </w:r>
      <w:proofErr w:type="spellStart"/>
      <w:r>
        <w:t>Mariame</w:t>
      </w:r>
      <w:proofErr w:type="spellEnd"/>
      <w:r>
        <w:t xml:space="preserve"> </w:t>
      </w:r>
      <w:proofErr w:type="spellStart"/>
      <w:r>
        <w:t>Kaba</w:t>
      </w:r>
      <w:proofErr w:type="spellEnd"/>
      <w:r>
        <w:t xml:space="preserve">, who has inspired much of the recent decade’s transformative justice work with her visionary grassroots approach in Chicago, warns that this work is not about developing experts (and, I might add, certification programs). It is different from mediation and restorative justice work, precisely, because it is flexible and context-situated (pp. 290-91). “CA processes at their most basic are about trust. And if you don’t have that, if somebody violates that trust, then the whole thing can just collapse upon itself” (p. 292). </w:t>
      </w:r>
    </w:p>
    <w:p w14:paraId="4EA2882A" w14:textId="77777777" w:rsidR="009731C5" w:rsidRDefault="009731C5" w:rsidP="009731C5">
      <w:pPr>
        <w:jc w:val="both"/>
        <w:rPr>
          <w:i/>
          <w:iCs/>
        </w:rPr>
      </w:pPr>
    </w:p>
    <w:p w14:paraId="57835840" w14:textId="1983F366" w:rsidR="00880B7B" w:rsidRDefault="00880B7B" w:rsidP="009731C5">
      <w:pPr>
        <w:jc w:val="both"/>
      </w:pPr>
      <w:r w:rsidRPr="003E36B1">
        <w:rPr>
          <w:i/>
          <w:iCs/>
        </w:rPr>
        <w:t>Beyond Survival</w:t>
      </w:r>
      <w:r>
        <w:t xml:space="preserve"> is a very promising book which shares inspiring strategies and stories about transformative justice practices. It describes the tensions within the movement around accountability work and should be a required read for all who know that another world is possible. It is a valuable supplemental reading in </w:t>
      </w:r>
      <w:r>
        <w:lastRenderedPageBreak/>
        <w:t xml:space="preserve">undergraduate courses about social movements and in peace and conflict studies. It is a book that grapples deeply with intersectional analysis and would produce great conversations in gender and sexuality courses. While the book describes movement work in the US, it should be able to inspire activist-scholars across the globe, especially the Global South. </w:t>
      </w:r>
    </w:p>
    <w:p w14:paraId="761D3F1B" w14:textId="77777777" w:rsidR="009731C5" w:rsidRDefault="009731C5" w:rsidP="009731C5">
      <w:pPr>
        <w:jc w:val="both"/>
      </w:pPr>
      <w:bookmarkStart w:id="0" w:name="_GoBack"/>
      <w:bookmarkEnd w:id="0"/>
    </w:p>
    <w:p w14:paraId="20F23C8B" w14:textId="0F859721" w:rsidR="00880B7B" w:rsidRPr="00880B7B" w:rsidRDefault="00880B7B" w:rsidP="00880B7B">
      <w:pPr>
        <w:spacing w:line="480" w:lineRule="auto"/>
        <w:jc w:val="both"/>
        <w:rPr>
          <w:b/>
          <w:bCs/>
        </w:rPr>
      </w:pPr>
      <w:r w:rsidRPr="00880B7B">
        <w:rPr>
          <w:b/>
          <w:bCs/>
        </w:rPr>
        <w:t>References</w:t>
      </w:r>
    </w:p>
    <w:p w14:paraId="0A96875F" w14:textId="513901F9" w:rsidR="00A71A54" w:rsidRPr="008475FE" w:rsidRDefault="00880B7B" w:rsidP="008475FE">
      <w:pPr>
        <w:ind w:left="720" w:hanging="720"/>
        <w:jc w:val="both"/>
        <w:rPr>
          <w:i/>
          <w:iCs/>
        </w:rPr>
      </w:pPr>
      <w:r>
        <w:t xml:space="preserve">Chen, C., J. </w:t>
      </w:r>
      <w:proofErr w:type="spellStart"/>
      <w:r>
        <w:t>Dulani</w:t>
      </w:r>
      <w:proofErr w:type="spellEnd"/>
      <w:r>
        <w:t xml:space="preserve">, and L.L. </w:t>
      </w:r>
      <w:proofErr w:type="spellStart"/>
      <w:r>
        <w:t>Piepzna-Samarasinha</w:t>
      </w:r>
      <w:proofErr w:type="spellEnd"/>
      <w:r w:rsidR="00A71A54">
        <w:t xml:space="preserve">. (2016). </w:t>
      </w:r>
      <w:r w:rsidRPr="00B30081">
        <w:rPr>
          <w:i/>
          <w:iCs/>
        </w:rPr>
        <w:t xml:space="preserve">The </w:t>
      </w:r>
      <w:r w:rsidR="008475FE">
        <w:rPr>
          <w:i/>
          <w:iCs/>
        </w:rPr>
        <w:t>r</w:t>
      </w:r>
      <w:r w:rsidRPr="00B30081">
        <w:rPr>
          <w:i/>
          <w:iCs/>
        </w:rPr>
        <w:t xml:space="preserve">evolution </w:t>
      </w:r>
      <w:r w:rsidR="008475FE">
        <w:rPr>
          <w:i/>
          <w:iCs/>
        </w:rPr>
        <w:t>s</w:t>
      </w:r>
      <w:r w:rsidRPr="00B30081">
        <w:rPr>
          <w:i/>
          <w:iCs/>
        </w:rPr>
        <w:t xml:space="preserve">tarts at </w:t>
      </w:r>
      <w:r w:rsidR="008475FE">
        <w:rPr>
          <w:i/>
          <w:iCs/>
        </w:rPr>
        <w:t>h</w:t>
      </w:r>
      <w:r w:rsidRPr="00B30081">
        <w:rPr>
          <w:i/>
          <w:iCs/>
        </w:rPr>
        <w:t>ome</w:t>
      </w:r>
      <w:r>
        <w:rPr>
          <w:i/>
          <w:iCs/>
        </w:rPr>
        <w:t xml:space="preserve">: Confronting </w:t>
      </w:r>
      <w:r w:rsidR="008475FE">
        <w:rPr>
          <w:i/>
          <w:iCs/>
        </w:rPr>
        <w:t>i</w:t>
      </w:r>
      <w:r>
        <w:rPr>
          <w:i/>
          <w:iCs/>
        </w:rPr>
        <w:t xml:space="preserve">ntimate </w:t>
      </w:r>
      <w:r w:rsidR="008475FE">
        <w:rPr>
          <w:i/>
          <w:iCs/>
        </w:rPr>
        <w:t>v</w:t>
      </w:r>
      <w:r>
        <w:rPr>
          <w:i/>
          <w:iCs/>
        </w:rPr>
        <w:t xml:space="preserve">iolence within </w:t>
      </w:r>
      <w:r w:rsidR="008475FE">
        <w:rPr>
          <w:i/>
          <w:iCs/>
        </w:rPr>
        <w:t>a</w:t>
      </w:r>
      <w:r>
        <w:rPr>
          <w:i/>
          <w:iCs/>
        </w:rPr>
        <w:t xml:space="preserve">ctivist </w:t>
      </w:r>
      <w:r w:rsidR="008475FE">
        <w:rPr>
          <w:i/>
          <w:iCs/>
        </w:rPr>
        <w:t>c</w:t>
      </w:r>
      <w:r>
        <w:rPr>
          <w:i/>
          <w:iCs/>
        </w:rPr>
        <w:t>ommunities</w:t>
      </w:r>
      <w:r w:rsidR="00A71A54">
        <w:t xml:space="preserve">. </w:t>
      </w:r>
      <w:r>
        <w:t>Chico, CA: AK Press.</w:t>
      </w:r>
    </w:p>
    <w:p w14:paraId="1F4D8234" w14:textId="4631CEE6" w:rsidR="00A71A54" w:rsidRPr="008475FE" w:rsidRDefault="00880B7B" w:rsidP="008475FE">
      <w:pPr>
        <w:ind w:left="720" w:hanging="720"/>
        <w:jc w:val="both"/>
        <w:rPr>
          <w:i/>
          <w:iCs/>
        </w:rPr>
      </w:pPr>
      <w:r w:rsidRPr="00D91B3B">
        <w:t>Combahee River Collective</w:t>
      </w:r>
      <w:r w:rsidR="00A71A54">
        <w:t>.</w:t>
      </w:r>
      <w:r w:rsidRPr="00D91B3B">
        <w:rPr>
          <w:i/>
          <w:iCs/>
        </w:rPr>
        <w:t xml:space="preserve"> </w:t>
      </w:r>
      <w:r>
        <w:t xml:space="preserve">(1985). </w:t>
      </w:r>
      <w:r w:rsidRPr="00D91B3B">
        <w:rPr>
          <w:i/>
          <w:iCs/>
        </w:rPr>
        <w:t xml:space="preserve">The </w:t>
      </w:r>
      <w:proofErr w:type="spellStart"/>
      <w:r w:rsidR="008475FE">
        <w:rPr>
          <w:i/>
          <w:iCs/>
        </w:rPr>
        <w:t>c</w:t>
      </w:r>
      <w:r w:rsidRPr="00D91B3B">
        <w:rPr>
          <w:i/>
          <w:iCs/>
        </w:rPr>
        <w:t>ombahee</w:t>
      </w:r>
      <w:proofErr w:type="spellEnd"/>
      <w:r w:rsidRPr="00D91B3B">
        <w:rPr>
          <w:i/>
          <w:iCs/>
        </w:rPr>
        <w:t xml:space="preserve"> </w:t>
      </w:r>
      <w:r w:rsidR="008475FE">
        <w:rPr>
          <w:i/>
          <w:iCs/>
        </w:rPr>
        <w:t>r</w:t>
      </w:r>
      <w:r w:rsidRPr="00D91B3B">
        <w:rPr>
          <w:i/>
          <w:iCs/>
        </w:rPr>
        <w:t xml:space="preserve">iver </w:t>
      </w:r>
      <w:r w:rsidR="008475FE">
        <w:rPr>
          <w:i/>
          <w:iCs/>
        </w:rPr>
        <w:t>c</w:t>
      </w:r>
      <w:r w:rsidRPr="00D91B3B">
        <w:rPr>
          <w:i/>
          <w:iCs/>
        </w:rPr>
        <w:t>ollective</w:t>
      </w:r>
      <w:r>
        <w:rPr>
          <w:i/>
          <w:iCs/>
        </w:rPr>
        <w:t xml:space="preserve"> </w:t>
      </w:r>
      <w:r w:rsidR="008475FE">
        <w:rPr>
          <w:i/>
          <w:iCs/>
        </w:rPr>
        <w:t>s</w:t>
      </w:r>
      <w:r w:rsidRPr="00D91B3B">
        <w:rPr>
          <w:i/>
          <w:iCs/>
        </w:rPr>
        <w:t xml:space="preserve">tatement: Black </w:t>
      </w:r>
      <w:r w:rsidR="008475FE">
        <w:rPr>
          <w:i/>
          <w:iCs/>
        </w:rPr>
        <w:t>f</w:t>
      </w:r>
      <w:r w:rsidRPr="00D91B3B">
        <w:rPr>
          <w:i/>
          <w:iCs/>
        </w:rPr>
        <w:t xml:space="preserve">eminist </w:t>
      </w:r>
      <w:r w:rsidR="008475FE">
        <w:rPr>
          <w:i/>
          <w:iCs/>
        </w:rPr>
        <w:t>o</w:t>
      </w:r>
      <w:r w:rsidRPr="00D91B3B">
        <w:rPr>
          <w:i/>
          <w:iCs/>
        </w:rPr>
        <w:t xml:space="preserve">rganizing in the </w:t>
      </w:r>
      <w:r w:rsidR="008475FE">
        <w:rPr>
          <w:i/>
          <w:iCs/>
        </w:rPr>
        <w:t>s</w:t>
      </w:r>
      <w:r w:rsidRPr="00D91B3B">
        <w:rPr>
          <w:i/>
          <w:iCs/>
        </w:rPr>
        <w:t xml:space="preserve">eventies and </w:t>
      </w:r>
      <w:r w:rsidR="008475FE">
        <w:rPr>
          <w:i/>
          <w:iCs/>
        </w:rPr>
        <w:t>e</w:t>
      </w:r>
      <w:r w:rsidRPr="00D91B3B">
        <w:rPr>
          <w:i/>
          <w:iCs/>
        </w:rPr>
        <w:t xml:space="preserve">ighties. </w:t>
      </w:r>
      <w:r>
        <w:t xml:space="preserve">Albany, NY: Kitchen Table Press. </w:t>
      </w:r>
    </w:p>
    <w:p w14:paraId="750A1CFE" w14:textId="0824B049" w:rsidR="00A71A54" w:rsidRDefault="00880B7B" w:rsidP="00880B7B">
      <w:pPr>
        <w:jc w:val="both"/>
      </w:pPr>
      <w:r>
        <w:t>Davis, A.Y. (2003)</w:t>
      </w:r>
      <w:r w:rsidR="008475FE">
        <w:t>.</w:t>
      </w:r>
      <w:r>
        <w:t xml:space="preserve"> </w:t>
      </w:r>
      <w:r w:rsidRPr="006E5F53">
        <w:rPr>
          <w:i/>
          <w:iCs/>
        </w:rPr>
        <w:t xml:space="preserve">Are </w:t>
      </w:r>
      <w:r w:rsidR="008475FE">
        <w:rPr>
          <w:i/>
          <w:iCs/>
        </w:rPr>
        <w:t>pr</w:t>
      </w:r>
      <w:r w:rsidRPr="006E5F53">
        <w:rPr>
          <w:i/>
          <w:iCs/>
        </w:rPr>
        <w:t xml:space="preserve">isons </w:t>
      </w:r>
      <w:r w:rsidR="008475FE">
        <w:rPr>
          <w:i/>
          <w:iCs/>
        </w:rPr>
        <w:t>o</w:t>
      </w:r>
      <w:r w:rsidRPr="006E5F53">
        <w:rPr>
          <w:i/>
          <w:iCs/>
        </w:rPr>
        <w:t>bsolete?</w:t>
      </w:r>
      <w:r>
        <w:t xml:space="preserve"> New York</w:t>
      </w:r>
      <w:r w:rsidR="008475FE">
        <w:t>, NY</w:t>
      </w:r>
      <w:r>
        <w:t>: Seven Stories Press.</w:t>
      </w:r>
    </w:p>
    <w:p w14:paraId="792A6698" w14:textId="6A50847E" w:rsidR="00880B7B" w:rsidRDefault="00880B7B" w:rsidP="00880B7B">
      <w:pPr>
        <w:jc w:val="both"/>
        <w:rPr>
          <w:i/>
          <w:iCs/>
        </w:rPr>
      </w:pPr>
      <w:proofErr w:type="spellStart"/>
      <w:r>
        <w:t>generationFIVE</w:t>
      </w:r>
      <w:proofErr w:type="spellEnd"/>
      <w:r>
        <w:t xml:space="preserve">. (2007). </w:t>
      </w:r>
      <w:r w:rsidRPr="00F33E94">
        <w:rPr>
          <w:i/>
          <w:iCs/>
        </w:rPr>
        <w:t xml:space="preserve">Toward </w:t>
      </w:r>
      <w:r w:rsidR="008475FE">
        <w:rPr>
          <w:i/>
          <w:iCs/>
        </w:rPr>
        <w:t>t</w:t>
      </w:r>
      <w:r w:rsidRPr="00F33E94">
        <w:rPr>
          <w:i/>
          <w:iCs/>
        </w:rPr>
        <w:t xml:space="preserve">ransformative </w:t>
      </w:r>
      <w:r w:rsidR="008475FE">
        <w:rPr>
          <w:i/>
          <w:iCs/>
        </w:rPr>
        <w:t>j</w:t>
      </w:r>
      <w:r w:rsidRPr="00F33E94">
        <w:rPr>
          <w:i/>
          <w:iCs/>
        </w:rPr>
        <w:t xml:space="preserve">ustice: A Liberatory </w:t>
      </w:r>
      <w:r w:rsidR="008475FE">
        <w:rPr>
          <w:i/>
          <w:iCs/>
        </w:rPr>
        <w:t>a</w:t>
      </w:r>
      <w:r w:rsidRPr="00F33E94">
        <w:rPr>
          <w:i/>
          <w:iCs/>
        </w:rPr>
        <w:t xml:space="preserve">pproach to </w:t>
      </w:r>
      <w:r w:rsidR="008475FE">
        <w:rPr>
          <w:i/>
          <w:iCs/>
        </w:rPr>
        <w:t>c</w:t>
      </w:r>
      <w:r w:rsidRPr="00F33E94">
        <w:rPr>
          <w:i/>
          <w:iCs/>
        </w:rPr>
        <w:t xml:space="preserve">hild </w:t>
      </w:r>
      <w:r w:rsidR="008475FE">
        <w:rPr>
          <w:i/>
          <w:iCs/>
        </w:rPr>
        <w:t>s</w:t>
      </w:r>
      <w:r w:rsidRPr="00F33E94">
        <w:rPr>
          <w:i/>
          <w:iCs/>
        </w:rPr>
        <w:t xml:space="preserve">exual </w:t>
      </w:r>
      <w:r w:rsidR="008475FE">
        <w:rPr>
          <w:i/>
          <w:iCs/>
        </w:rPr>
        <w:t>a</w:t>
      </w:r>
      <w:r w:rsidRPr="00F33E94">
        <w:rPr>
          <w:i/>
          <w:iCs/>
        </w:rPr>
        <w:t>buse and</w:t>
      </w:r>
      <w:r>
        <w:rPr>
          <w:i/>
          <w:iCs/>
        </w:rPr>
        <w:t xml:space="preserve"> </w:t>
      </w:r>
    </w:p>
    <w:p w14:paraId="4A295C62" w14:textId="3D84E8BF" w:rsidR="00A71A54" w:rsidRDefault="008475FE" w:rsidP="00C24E21">
      <w:pPr>
        <w:ind w:firstLine="720"/>
        <w:jc w:val="both"/>
      </w:pPr>
      <w:r>
        <w:rPr>
          <w:i/>
          <w:iCs/>
        </w:rPr>
        <w:t>o</w:t>
      </w:r>
      <w:r w:rsidR="00880B7B" w:rsidRPr="00F33E94">
        <w:rPr>
          <w:i/>
          <w:iCs/>
        </w:rPr>
        <w:t xml:space="preserve">ther </w:t>
      </w:r>
      <w:r>
        <w:rPr>
          <w:i/>
          <w:iCs/>
        </w:rPr>
        <w:t>f</w:t>
      </w:r>
      <w:r w:rsidR="00880B7B" w:rsidRPr="00F33E94">
        <w:rPr>
          <w:i/>
          <w:iCs/>
        </w:rPr>
        <w:t xml:space="preserve">orms of </w:t>
      </w:r>
      <w:r>
        <w:rPr>
          <w:i/>
          <w:iCs/>
        </w:rPr>
        <w:t>i</w:t>
      </w:r>
      <w:r w:rsidR="00880B7B" w:rsidRPr="00F33E94">
        <w:rPr>
          <w:i/>
          <w:iCs/>
        </w:rPr>
        <w:t xml:space="preserve">ntimate and </w:t>
      </w:r>
      <w:r>
        <w:rPr>
          <w:i/>
          <w:iCs/>
        </w:rPr>
        <w:t>c</w:t>
      </w:r>
      <w:r w:rsidR="00880B7B" w:rsidRPr="00F33E94">
        <w:rPr>
          <w:i/>
          <w:iCs/>
        </w:rPr>
        <w:t xml:space="preserve">ommunity </w:t>
      </w:r>
      <w:r>
        <w:rPr>
          <w:i/>
          <w:iCs/>
        </w:rPr>
        <w:t>v</w:t>
      </w:r>
      <w:r w:rsidR="00880B7B" w:rsidRPr="00F33E94">
        <w:rPr>
          <w:i/>
          <w:iCs/>
        </w:rPr>
        <w:t>iolence</w:t>
      </w:r>
      <w:r w:rsidR="00880B7B">
        <w:t>. San Francisco</w:t>
      </w:r>
      <w:r>
        <w:t>, CA</w:t>
      </w:r>
      <w:r w:rsidR="00880B7B">
        <w:t xml:space="preserve">: </w:t>
      </w:r>
      <w:proofErr w:type="spellStart"/>
      <w:r w:rsidR="00880B7B">
        <w:t>generationFIVE</w:t>
      </w:r>
      <w:proofErr w:type="spellEnd"/>
      <w:r w:rsidR="00880B7B">
        <w:t>.</w:t>
      </w:r>
    </w:p>
    <w:p w14:paraId="457366C9" w14:textId="5AD4A09B" w:rsidR="00880B7B" w:rsidRDefault="00880B7B" w:rsidP="00880B7B">
      <w:pPr>
        <w:jc w:val="both"/>
      </w:pPr>
      <w:proofErr w:type="spellStart"/>
      <w:r>
        <w:t>Oparah</w:t>
      </w:r>
      <w:proofErr w:type="spellEnd"/>
      <w:r>
        <w:t xml:space="preserve">, J.C., B. Ritchie, A. Smith (eds.). (2006). </w:t>
      </w:r>
      <w:r w:rsidRPr="00E50287">
        <w:rPr>
          <w:i/>
          <w:iCs/>
        </w:rPr>
        <w:t xml:space="preserve">Color of </w:t>
      </w:r>
      <w:r w:rsidR="008475FE">
        <w:rPr>
          <w:i/>
          <w:iCs/>
        </w:rPr>
        <w:t>v</w:t>
      </w:r>
      <w:r w:rsidRPr="00E50287">
        <w:rPr>
          <w:i/>
          <w:iCs/>
        </w:rPr>
        <w:t xml:space="preserve">iolence: The </w:t>
      </w:r>
      <w:r w:rsidR="008475FE">
        <w:rPr>
          <w:i/>
          <w:iCs/>
        </w:rPr>
        <w:t>I</w:t>
      </w:r>
      <w:r w:rsidRPr="00E50287">
        <w:rPr>
          <w:i/>
          <w:iCs/>
        </w:rPr>
        <w:t xml:space="preserve">ncite! </w:t>
      </w:r>
      <w:r w:rsidR="008475FE">
        <w:rPr>
          <w:i/>
          <w:iCs/>
        </w:rPr>
        <w:t>a</w:t>
      </w:r>
      <w:r w:rsidRPr="00E50287">
        <w:rPr>
          <w:i/>
          <w:iCs/>
        </w:rPr>
        <w:t>nthology</w:t>
      </w:r>
      <w:r>
        <w:t>. Boston</w:t>
      </w:r>
      <w:r w:rsidR="008475FE">
        <w:t>, MA</w:t>
      </w:r>
      <w:r>
        <w:t xml:space="preserve">: South </w:t>
      </w:r>
    </w:p>
    <w:p w14:paraId="69DBD461" w14:textId="3F0AEBFD" w:rsidR="00880B7B" w:rsidRDefault="00880B7B" w:rsidP="00880B7B">
      <w:pPr>
        <w:ind w:firstLine="720"/>
        <w:jc w:val="both"/>
      </w:pPr>
      <w:r>
        <w:t>End Press.</w:t>
      </w:r>
    </w:p>
    <w:p w14:paraId="210C1BDC" w14:textId="68957D51" w:rsidR="00401CDF" w:rsidRDefault="00401CDF" w:rsidP="00880B7B">
      <w:pPr>
        <w:ind w:firstLine="720"/>
        <w:jc w:val="both"/>
      </w:pPr>
    </w:p>
    <w:p w14:paraId="49F587AF" w14:textId="77777777" w:rsidR="00401CDF" w:rsidRDefault="00401CDF" w:rsidP="00880B7B">
      <w:pPr>
        <w:ind w:firstLine="720"/>
        <w:jc w:val="both"/>
      </w:pPr>
    </w:p>
    <w:p w14:paraId="4EE82F5D" w14:textId="3C6DE158" w:rsidR="00401CDF" w:rsidRDefault="00401CDF" w:rsidP="00880B7B">
      <w:pPr>
        <w:ind w:firstLine="720"/>
        <w:jc w:val="both"/>
      </w:pPr>
    </w:p>
    <w:p w14:paraId="5E6ACFA6" w14:textId="77777777" w:rsidR="00401CDF" w:rsidRDefault="00401CDF" w:rsidP="00401CDF">
      <w:pPr>
        <w:jc w:val="both"/>
      </w:pPr>
    </w:p>
    <w:p w14:paraId="316F8DD1" w14:textId="77777777" w:rsidR="00880B7B" w:rsidRPr="006E5F53" w:rsidRDefault="00880B7B" w:rsidP="00880B7B"/>
    <w:p w14:paraId="668B2ED4" w14:textId="77777777" w:rsidR="009A2FB1" w:rsidRDefault="009A2FB1" w:rsidP="00EE38B0">
      <w:pPr>
        <w:shd w:val="clear" w:color="auto" w:fill="FFFFFF"/>
        <w:jc w:val="center"/>
      </w:pPr>
    </w:p>
    <w:sectPr w:rsidR="009A2FB1" w:rsidSect="00BB20CB">
      <w:headerReference w:type="default" r:id="rId12"/>
      <w:footerReference w:type="default" r:id="rId13"/>
      <w:headerReference w:type="first" r:id="rId14"/>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5422" w14:textId="77777777" w:rsidR="00351A0D" w:rsidRDefault="00351A0D" w:rsidP="00BB20CB">
      <w:r>
        <w:separator/>
      </w:r>
    </w:p>
  </w:endnote>
  <w:endnote w:type="continuationSeparator" w:id="0">
    <w:p w14:paraId="0AB40CA6" w14:textId="77777777" w:rsidR="00351A0D" w:rsidRDefault="00351A0D"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1815" w14:textId="77777777" w:rsidR="00351A0D" w:rsidRDefault="00351A0D" w:rsidP="00BB20CB">
      <w:r>
        <w:separator/>
      </w:r>
    </w:p>
  </w:footnote>
  <w:footnote w:type="continuationSeparator" w:id="0">
    <w:p w14:paraId="050704DA" w14:textId="77777777" w:rsidR="00351A0D" w:rsidRDefault="00351A0D"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E1F7" w14:textId="19E45962" w:rsidR="008475FE" w:rsidRPr="008475FE" w:rsidRDefault="008475FE">
    <w:pPr>
      <w:pStyle w:val="Header"/>
      <w:rPr>
        <w:sz w:val="20"/>
      </w:rPr>
    </w:pPr>
    <w:r>
      <w:rPr>
        <w:sz w:val="20"/>
      </w:rPr>
      <w:t>Volume 2, Issue 2</w:t>
    </w:r>
    <w:r w:rsidRPr="004E3F55">
      <w:rPr>
        <w:sz w:val="20"/>
      </w:rPr>
      <w:t>, 20</w:t>
    </w:r>
    <w:r>
      <w:rPr>
        <w:sz w:val="20"/>
      </w:rPr>
      <w:t>20</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3BFA" w14:textId="5E10D178" w:rsidR="00BF5698" w:rsidRPr="004E3F55" w:rsidRDefault="00BF5698">
    <w:pPr>
      <w:pStyle w:val="Header"/>
      <w:rPr>
        <w:sz w:val="20"/>
      </w:rPr>
    </w:pPr>
    <w:r>
      <w:rPr>
        <w:sz w:val="20"/>
      </w:rPr>
      <w:t xml:space="preserve">Volume </w:t>
    </w:r>
    <w:r w:rsidR="00D127CC">
      <w:rPr>
        <w:sz w:val="20"/>
      </w:rPr>
      <w:t>2</w:t>
    </w:r>
    <w:r>
      <w:rPr>
        <w:sz w:val="20"/>
      </w:rPr>
      <w:t xml:space="preserve">, Issue </w:t>
    </w:r>
    <w:r w:rsidR="008475FE">
      <w:rPr>
        <w:sz w:val="20"/>
      </w:rPr>
      <w:t>2</w:t>
    </w:r>
    <w:r w:rsidRPr="004E3F55">
      <w:rPr>
        <w:sz w:val="20"/>
      </w:rPr>
      <w:t>, 20</w:t>
    </w:r>
    <w:r w:rsidR="00D127CC">
      <w:rPr>
        <w:sz w:val="20"/>
      </w:rPr>
      <w:t>20</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B07D8"/>
    <w:multiLevelType w:val="multilevel"/>
    <w:tmpl w:val="111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F79A7"/>
    <w:multiLevelType w:val="multilevel"/>
    <w:tmpl w:val="AD0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C1C2A"/>
    <w:multiLevelType w:val="hybridMultilevel"/>
    <w:tmpl w:val="5A3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F7BC8"/>
    <w:multiLevelType w:val="multilevel"/>
    <w:tmpl w:val="F0F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
  </w:num>
  <w:num w:numId="4">
    <w:abstractNumId w:val="24"/>
  </w:num>
  <w:num w:numId="5">
    <w:abstractNumId w:val="27"/>
  </w:num>
  <w:num w:numId="6">
    <w:abstractNumId w:val="10"/>
  </w:num>
  <w:num w:numId="7">
    <w:abstractNumId w:val="22"/>
  </w:num>
  <w:num w:numId="8">
    <w:abstractNumId w:val="5"/>
  </w:num>
  <w:num w:numId="9">
    <w:abstractNumId w:val="25"/>
  </w:num>
  <w:num w:numId="10">
    <w:abstractNumId w:val="3"/>
  </w:num>
  <w:num w:numId="11">
    <w:abstractNumId w:val="18"/>
  </w:num>
  <w:num w:numId="12">
    <w:abstractNumId w:val="7"/>
  </w:num>
  <w:num w:numId="13">
    <w:abstractNumId w:val="17"/>
  </w:num>
  <w:num w:numId="14">
    <w:abstractNumId w:val="29"/>
  </w:num>
  <w:num w:numId="15">
    <w:abstractNumId w:val="0"/>
  </w:num>
  <w:num w:numId="16">
    <w:abstractNumId w:val="15"/>
  </w:num>
  <w:num w:numId="17">
    <w:abstractNumId w:val="26"/>
  </w:num>
  <w:num w:numId="18">
    <w:abstractNumId w:val="13"/>
  </w:num>
  <w:num w:numId="19">
    <w:abstractNumId w:val="19"/>
  </w:num>
  <w:num w:numId="20">
    <w:abstractNumId w:val="9"/>
  </w:num>
  <w:num w:numId="21">
    <w:abstractNumId w:val="6"/>
  </w:num>
  <w:num w:numId="22">
    <w:abstractNumId w:val="2"/>
  </w:num>
  <w:num w:numId="23">
    <w:abstractNumId w:val="8"/>
  </w:num>
  <w:num w:numId="24">
    <w:abstractNumId w:val="21"/>
  </w:num>
  <w:num w:numId="25">
    <w:abstractNumId w:val="14"/>
  </w:num>
  <w:num w:numId="26">
    <w:abstractNumId w:val="12"/>
  </w:num>
  <w:num w:numId="27">
    <w:abstractNumId w:val="4"/>
  </w:num>
  <w:num w:numId="28">
    <w:abstractNumId w:val="28"/>
  </w:num>
  <w:num w:numId="29">
    <w:abstractNumId w:val="20"/>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525FA"/>
    <w:rsid w:val="00056A46"/>
    <w:rsid w:val="000927E6"/>
    <w:rsid w:val="000A4C83"/>
    <w:rsid w:val="000B119C"/>
    <w:rsid w:val="000B6458"/>
    <w:rsid w:val="000F3CD1"/>
    <w:rsid w:val="0013279C"/>
    <w:rsid w:val="001808B5"/>
    <w:rsid w:val="0018210A"/>
    <w:rsid w:val="00187BEE"/>
    <w:rsid w:val="001C7E97"/>
    <w:rsid w:val="001D240A"/>
    <w:rsid w:val="001F16FD"/>
    <w:rsid w:val="00223A76"/>
    <w:rsid w:val="00233877"/>
    <w:rsid w:val="002434B5"/>
    <w:rsid w:val="00285069"/>
    <w:rsid w:val="002A157E"/>
    <w:rsid w:val="0031173B"/>
    <w:rsid w:val="00315E6A"/>
    <w:rsid w:val="003271F4"/>
    <w:rsid w:val="003340DD"/>
    <w:rsid w:val="003427CE"/>
    <w:rsid w:val="00343E71"/>
    <w:rsid w:val="003442DE"/>
    <w:rsid w:val="00351A0D"/>
    <w:rsid w:val="00357548"/>
    <w:rsid w:val="00380F2C"/>
    <w:rsid w:val="00383490"/>
    <w:rsid w:val="0038424A"/>
    <w:rsid w:val="00394D47"/>
    <w:rsid w:val="00396CC7"/>
    <w:rsid w:val="003C718A"/>
    <w:rsid w:val="003D1D14"/>
    <w:rsid w:val="00401CDF"/>
    <w:rsid w:val="00427F72"/>
    <w:rsid w:val="00430856"/>
    <w:rsid w:val="00434B02"/>
    <w:rsid w:val="004631E9"/>
    <w:rsid w:val="0047025A"/>
    <w:rsid w:val="004A7C00"/>
    <w:rsid w:val="004D5652"/>
    <w:rsid w:val="004E3F55"/>
    <w:rsid w:val="005015E5"/>
    <w:rsid w:val="00522C56"/>
    <w:rsid w:val="00546299"/>
    <w:rsid w:val="0056574E"/>
    <w:rsid w:val="00582DCF"/>
    <w:rsid w:val="00583361"/>
    <w:rsid w:val="005919C5"/>
    <w:rsid w:val="005C21E8"/>
    <w:rsid w:val="005C64DA"/>
    <w:rsid w:val="005D4B6D"/>
    <w:rsid w:val="00615D25"/>
    <w:rsid w:val="0061719D"/>
    <w:rsid w:val="0062497A"/>
    <w:rsid w:val="00634C0D"/>
    <w:rsid w:val="006527F2"/>
    <w:rsid w:val="006737ED"/>
    <w:rsid w:val="006811D4"/>
    <w:rsid w:val="0068279D"/>
    <w:rsid w:val="00685502"/>
    <w:rsid w:val="0068720A"/>
    <w:rsid w:val="006A1572"/>
    <w:rsid w:val="006A6524"/>
    <w:rsid w:val="006B0181"/>
    <w:rsid w:val="006B73A0"/>
    <w:rsid w:val="006F56AA"/>
    <w:rsid w:val="00742C89"/>
    <w:rsid w:val="00747389"/>
    <w:rsid w:val="0076360B"/>
    <w:rsid w:val="00787DFB"/>
    <w:rsid w:val="007962AE"/>
    <w:rsid w:val="007D15D7"/>
    <w:rsid w:val="00811BFB"/>
    <w:rsid w:val="00815EF9"/>
    <w:rsid w:val="008355E6"/>
    <w:rsid w:val="0084231B"/>
    <w:rsid w:val="008475FE"/>
    <w:rsid w:val="008661E5"/>
    <w:rsid w:val="00880B7B"/>
    <w:rsid w:val="0089218B"/>
    <w:rsid w:val="0089312E"/>
    <w:rsid w:val="008A7059"/>
    <w:rsid w:val="008C5BAD"/>
    <w:rsid w:val="008D45ED"/>
    <w:rsid w:val="008F6F3E"/>
    <w:rsid w:val="008F7C9F"/>
    <w:rsid w:val="00932A70"/>
    <w:rsid w:val="00934DF5"/>
    <w:rsid w:val="0095190C"/>
    <w:rsid w:val="00961FAD"/>
    <w:rsid w:val="009731C5"/>
    <w:rsid w:val="00975F51"/>
    <w:rsid w:val="009A1CEF"/>
    <w:rsid w:val="009A2FB1"/>
    <w:rsid w:val="009E790C"/>
    <w:rsid w:val="00A02361"/>
    <w:rsid w:val="00A15400"/>
    <w:rsid w:val="00A613C8"/>
    <w:rsid w:val="00A7155E"/>
    <w:rsid w:val="00A71A54"/>
    <w:rsid w:val="00B01939"/>
    <w:rsid w:val="00B90908"/>
    <w:rsid w:val="00BB20CB"/>
    <w:rsid w:val="00BF0A55"/>
    <w:rsid w:val="00BF5698"/>
    <w:rsid w:val="00C1754E"/>
    <w:rsid w:val="00C24E21"/>
    <w:rsid w:val="00C349D3"/>
    <w:rsid w:val="00C93E41"/>
    <w:rsid w:val="00CB4D0A"/>
    <w:rsid w:val="00CD2FB4"/>
    <w:rsid w:val="00CD3F07"/>
    <w:rsid w:val="00CE4D08"/>
    <w:rsid w:val="00CF7601"/>
    <w:rsid w:val="00CF7F93"/>
    <w:rsid w:val="00D127CC"/>
    <w:rsid w:val="00D17AC0"/>
    <w:rsid w:val="00D275B1"/>
    <w:rsid w:val="00D56627"/>
    <w:rsid w:val="00D7507D"/>
    <w:rsid w:val="00DA2378"/>
    <w:rsid w:val="00DC5334"/>
    <w:rsid w:val="00DD1D25"/>
    <w:rsid w:val="00DF57D8"/>
    <w:rsid w:val="00E401ED"/>
    <w:rsid w:val="00E51E54"/>
    <w:rsid w:val="00E54B71"/>
    <w:rsid w:val="00E87191"/>
    <w:rsid w:val="00EB1428"/>
    <w:rsid w:val="00EC2D2A"/>
    <w:rsid w:val="00EE38B0"/>
    <w:rsid w:val="00EE5AD1"/>
    <w:rsid w:val="00EF083E"/>
    <w:rsid w:val="00F1522E"/>
    <w:rsid w:val="00F26440"/>
    <w:rsid w:val="00F3715D"/>
    <w:rsid w:val="00FB05EE"/>
    <w:rsid w:val="00FC15C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asdietsche8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Anthony Nocella</cp:lastModifiedBy>
  <cp:revision>2</cp:revision>
  <cp:lastPrinted>2019-07-24T22:33:00Z</cp:lastPrinted>
  <dcterms:created xsi:type="dcterms:W3CDTF">2021-06-17T20:07:00Z</dcterms:created>
  <dcterms:modified xsi:type="dcterms:W3CDTF">2021-06-17T20:07:00Z</dcterms:modified>
</cp:coreProperties>
</file>